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649" w:rsidRPr="008C4649" w:rsidRDefault="008C4649" w:rsidP="008A3EE6">
      <w:pPr>
        <w:tabs>
          <w:tab w:val="left" w:pos="0"/>
          <w:tab w:val="left" w:pos="720"/>
          <w:tab w:val="right" w:pos="9360"/>
        </w:tabs>
        <w:outlineLvl w:val="0"/>
        <w:rPr>
          <w:b/>
        </w:rPr>
      </w:pPr>
      <w:bookmarkStart w:id="0" w:name="_GoBack"/>
      <w:bookmarkEnd w:id="0"/>
      <w:r>
        <w:rPr>
          <w:b/>
        </w:rPr>
        <w:tab/>
      </w:r>
      <w:r w:rsidR="008A3EE6">
        <w:rPr>
          <w:b/>
        </w:rPr>
        <w:tab/>
      </w:r>
      <w:r>
        <w:rPr>
          <w:b/>
        </w:rPr>
        <w:t>O</w:t>
      </w:r>
      <w:r w:rsidRPr="008C4649">
        <w:rPr>
          <w:b/>
        </w:rPr>
        <w:t xml:space="preserve">rt und Datum: </w:t>
      </w:r>
      <w:bookmarkStart w:id="1" w:name="Text2"/>
      <w:r>
        <w:rPr>
          <w:b/>
        </w:rPr>
        <w:fldChar w:fldCharType="begin">
          <w:ffData>
            <w:name w:val="Text2"/>
            <w:enabled/>
            <w:calcOnExit w:val="0"/>
            <w:textInput/>
          </w:ffData>
        </w:fldChar>
      </w:r>
      <w:r>
        <w:rPr>
          <w:b/>
        </w:rPr>
        <w:instrText xml:space="preserve"> FORMTEXT </w:instrText>
      </w:r>
      <w:r>
        <w:rPr>
          <w:b/>
        </w:rPr>
      </w:r>
      <w:r>
        <w:rPr>
          <w:b/>
        </w:rPr>
        <w:fldChar w:fldCharType="separate"/>
      </w:r>
      <w:r w:rsidRPr="008C4649">
        <w:t> </w:t>
      </w:r>
      <w:r w:rsidRPr="008C4649">
        <w:t> </w:t>
      </w:r>
      <w:r w:rsidRPr="008C4649">
        <w:t> </w:t>
      </w:r>
      <w:r w:rsidRPr="008C4649">
        <w:t> </w:t>
      </w:r>
      <w:r w:rsidRPr="008C4649">
        <w:t> </w:t>
      </w:r>
      <w:r>
        <w:rPr>
          <w:b/>
        </w:rPr>
        <w:fldChar w:fldCharType="end"/>
      </w:r>
      <w:bookmarkEnd w:id="1"/>
      <w:r>
        <w:rPr>
          <w:b/>
        </w:rPr>
        <w:t xml:space="preserve">, am </w:t>
      </w:r>
      <w:bookmarkStart w:id="2" w:name="Text3"/>
      <w:r w:rsidRPr="008C4649">
        <w:fldChar w:fldCharType="begin">
          <w:ffData>
            <w:name w:val="Text3"/>
            <w:enabled/>
            <w:calcOnExit w:val="0"/>
            <w:textInput>
              <w:type w:val="date"/>
            </w:textInput>
          </w:ffData>
        </w:fldChar>
      </w:r>
      <w:r w:rsidRPr="008C4649">
        <w:instrText xml:space="preserve"> FORMTEXT </w:instrText>
      </w:r>
      <w:r w:rsidRPr="008C4649">
        <w:fldChar w:fldCharType="separate"/>
      </w:r>
      <w:r w:rsidRPr="008C4649">
        <w:t> </w:t>
      </w:r>
      <w:r w:rsidRPr="008C4649">
        <w:t> </w:t>
      </w:r>
      <w:r w:rsidRPr="008C4649">
        <w:t> </w:t>
      </w:r>
      <w:r w:rsidRPr="008C4649">
        <w:t> </w:t>
      </w:r>
      <w:r w:rsidRPr="008C4649">
        <w:t> </w:t>
      </w:r>
      <w:r w:rsidRPr="008C4649">
        <w:fldChar w:fldCharType="end"/>
      </w:r>
      <w:bookmarkEnd w:id="2"/>
    </w:p>
    <w:p w:rsidR="008C4649" w:rsidRDefault="008A3EE6" w:rsidP="008A3EE6">
      <w:r>
        <w:rPr>
          <w:b/>
        </w:rPr>
        <w:t>Von</w:t>
      </w:r>
      <w:r w:rsidR="00402791">
        <w:rPr>
          <w:b/>
        </w:rPr>
        <w:t xml:space="preserve"> (meldende Stelle)</w:t>
      </w:r>
      <w:r>
        <w:rPr>
          <w:b/>
        </w:rPr>
        <w:t>:</w:t>
      </w:r>
      <w:bookmarkStart w:id="3" w:name="Text1"/>
      <w:r>
        <w:rPr>
          <w:b/>
        </w:rPr>
        <w:tab/>
      </w:r>
      <w:r w:rsidRPr="008C4649">
        <w:fldChar w:fldCharType="begin">
          <w:ffData>
            <w:name w:val="Text1"/>
            <w:enabled/>
            <w:calcOnExit w:val="0"/>
            <w:textInput/>
          </w:ffData>
        </w:fldChar>
      </w:r>
      <w:r w:rsidRPr="008C4649">
        <w:instrText xml:space="preserve"> FORMTEXT </w:instrText>
      </w:r>
      <w:r w:rsidRPr="008C4649">
        <w:fldChar w:fldCharType="separate"/>
      </w:r>
      <w:r w:rsidRPr="008C4649">
        <w:t> </w:t>
      </w:r>
      <w:r w:rsidRPr="008C4649">
        <w:t> </w:t>
      </w:r>
      <w:r w:rsidRPr="008C4649">
        <w:t> </w:t>
      </w:r>
      <w:r w:rsidRPr="008C4649">
        <w:t> </w:t>
      </w:r>
      <w:r w:rsidRPr="008C4649">
        <w:t> </w:t>
      </w:r>
      <w:r w:rsidRPr="008C4649">
        <w:fldChar w:fldCharType="end"/>
      </w:r>
      <w:bookmarkEnd w:id="3"/>
    </w:p>
    <w:p w:rsidR="008A3EE6" w:rsidRPr="008C4649" w:rsidRDefault="008A3EE6" w:rsidP="008C4649">
      <w:pPr>
        <w:rPr>
          <w:b/>
        </w:rPr>
      </w:pPr>
    </w:p>
    <w:p w:rsidR="00D53F2D" w:rsidRDefault="008C4649" w:rsidP="00D53F2D">
      <w:pPr>
        <w:rPr>
          <w:b/>
        </w:rPr>
      </w:pPr>
      <w:r w:rsidRPr="008C4649">
        <w:rPr>
          <w:b/>
        </w:rPr>
        <w:t>Zeichen</w:t>
      </w:r>
      <w:r>
        <w:rPr>
          <w:b/>
        </w:rPr>
        <w:tab/>
      </w:r>
      <w:r w:rsidR="00402791">
        <w:rPr>
          <w:b/>
        </w:rPr>
        <w:tab/>
      </w:r>
      <w:r w:rsidR="00D53F2D">
        <w:rPr>
          <w:b/>
        </w:rPr>
        <w:tab/>
      </w:r>
      <w:r w:rsidR="00D53F2D">
        <w:fldChar w:fldCharType="begin">
          <w:ffData>
            <w:name w:val="Text5"/>
            <w:enabled/>
            <w:calcOnExit w:val="0"/>
            <w:textInput/>
          </w:ffData>
        </w:fldChar>
      </w:r>
      <w:bookmarkStart w:id="4" w:name="Text5"/>
      <w:r w:rsidR="00D53F2D">
        <w:instrText xml:space="preserve"> FORMTEXT </w:instrText>
      </w:r>
      <w:r w:rsidR="00D53F2D">
        <w:fldChar w:fldCharType="separate"/>
      </w:r>
      <w:r w:rsidR="00D53F2D">
        <w:t> </w:t>
      </w:r>
      <w:r w:rsidR="00D53F2D">
        <w:t> </w:t>
      </w:r>
      <w:r w:rsidR="00D53F2D">
        <w:t> </w:t>
      </w:r>
      <w:r w:rsidR="00D53F2D">
        <w:t> </w:t>
      </w:r>
      <w:r w:rsidR="00D53F2D">
        <w:t> </w:t>
      </w:r>
      <w:r w:rsidR="00D53F2D">
        <w:fldChar w:fldCharType="end"/>
      </w:r>
      <w:bookmarkEnd w:id="4"/>
      <w:r>
        <w:rPr>
          <w:b/>
        </w:rPr>
        <w:tab/>
      </w:r>
      <w:r>
        <w:rPr>
          <w:b/>
        </w:rPr>
        <w:tab/>
      </w:r>
    </w:p>
    <w:p w:rsidR="00D53F2D" w:rsidRDefault="00D53F2D" w:rsidP="00D53F2D">
      <w:pPr>
        <w:rPr>
          <w:b/>
        </w:rPr>
      </w:pPr>
    </w:p>
    <w:p w:rsidR="008C4649" w:rsidRDefault="008C4649" w:rsidP="00D53F2D">
      <w:pPr>
        <w:rPr>
          <w:b/>
        </w:rPr>
      </w:pPr>
      <w:r w:rsidRPr="008C4649">
        <w:rPr>
          <w:b/>
        </w:rPr>
        <w:t>Telefon/Fax/em</w:t>
      </w:r>
      <w:r w:rsidR="00D53F2D">
        <w:rPr>
          <w:b/>
        </w:rPr>
        <w:t>ail</w:t>
      </w:r>
      <w:r w:rsidR="00D53F2D">
        <w:rPr>
          <w:b/>
        </w:rPr>
        <w:tab/>
      </w:r>
      <w:r w:rsidR="00402791">
        <w:rPr>
          <w:b/>
        </w:rPr>
        <w:tab/>
      </w:r>
      <w:r w:rsidR="00D53F2D">
        <w:fldChar w:fldCharType="begin">
          <w:ffData>
            <w:name w:val="Text6"/>
            <w:enabled/>
            <w:calcOnExit w:val="0"/>
            <w:textInput/>
          </w:ffData>
        </w:fldChar>
      </w:r>
      <w:bookmarkStart w:id="5" w:name="Text6"/>
      <w:r w:rsidR="00D53F2D">
        <w:instrText xml:space="preserve"> FORMTEXT </w:instrText>
      </w:r>
      <w:r w:rsidR="00D53F2D">
        <w:fldChar w:fldCharType="separate"/>
      </w:r>
      <w:r w:rsidR="00D53F2D">
        <w:t> </w:t>
      </w:r>
      <w:r w:rsidR="00D53F2D">
        <w:t> </w:t>
      </w:r>
      <w:r w:rsidR="00D53F2D">
        <w:t> </w:t>
      </w:r>
      <w:r w:rsidR="00D53F2D">
        <w:t> </w:t>
      </w:r>
      <w:r w:rsidR="00D53F2D">
        <w:t> </w:t>
      </w:r>
      <w:r w:rsidR="00D53F2D">
        <w:fldChar w:fldCharType="end"/>
      </w:r>
      <w:bookmarkEnd w:id="5"/>
    </w:p>
    <w:p w:rsidR="00CF08AA" w:rsidRDefault="00CF08AA" w:rsidP="00D53F2D"/>
    <w:p w:rsidR="008C4649" w:rsidRPr="008C4649" w:rsidRDefault="008C4649" w:rsidP="008C4649">
      <w:pPr>
        <w:tabs>
          <w:tab w:val="left" w:pos="0"/>
          <w:tab w:val="right" w:pos="3060"/>
          <w:tab w:val="left" w:pos="3420"/>
          <w:tab w:val="right" w:pos="5940"/>
          <w:tab w:val="left" w:pos="6120"/>
          <w:tab w:val="right" w:pos="9360"/>
        </w:tabs>
        <w:rPr>
          <w:b/>
        </w:rPr>
      </w:pPr>
      <w:r w:rsidRPr="008C4649">
        <w:rPr>
          <w:b/>
        </w:rPr>
        <w:t xml:space="preserve">                                 </w:t>
      </w:r>
    </w:p>
    <w:p w:rsidR="008C4649" w:rsidRPr="008C4649" w:rsidRDefault="008C4649" w:rsidP="008C4649">
      <w:pPr>
        <w:rPr>
          <w:b/>
        </w:rPr>
      </w:pPr>
      <w:r w:rsidRPr="008C4649">
        <w:rPr>
          <w:b/>
        </w:rPr>
        <w:t xml:space="preserve">An: </w:t>
      </w:r>
      <w:r w:rsidRPr="008C4649">
        <w:rPr>
          <w:b/>
        </w:rPr>
        <w:tab/>
        <w:t>Bundesministerium für Inneres</w:t>
      </w:r>
    </w:p>
    <w:p w:rsidR="008C4649" w:rsidRPr="008C4649" w:rsidRDefault="008C4649" w:rsidP="008A3EE6">
      <w:pPr>
        <w:outlineLvl w:val="0"/>
        <w:rPr>
          <w:b/>
        </w:rPr>
      </w:pPr>
      <w:r w:rsidRPr="008C4649">
        <w:rPr>
          <w:b/>
        </w:rPr>
        <w:t xml:space="preserve">       </w:t>
      </w:r>
      <w:r w:rsidRPr="008C4649">
        <w:rPr>
          <w:b/>
        </w:rPr>
        <w:tab/>
        <w:t>Bundeskriminalamt</w:t>
      </w:r>
      <w:r w:rsidR="00CF08AA" w:rsidRPr="00CF08AA">
        <w:rPr>
          <w:b/>
        </w:rPr>
        <w:t xml:space="preserve"> </w:t>
      </w:r>
      <w:r w:rsidR="00DD7782">
        <w:rPr>
          <w:b/>
        </w:rPr>
        <w:t>7.2-FIU</w:t>
      </w:r>
    </w:p>
    <w:p w:rsidR="008C4649" w:rsidRPr="008C4649" w:rsidRDefault="008C4649" w:rsidP="008A3EE6">
      <w:pPr>
        <w:outlineLvl w:val="0"/>
        <w:rPr>
          <w:b/>
        </w:rPr>
      </w:pPr>
      <w:r w:rsidRPr="008C4649">
        <w:rPr>
          <w:b/>
        </w:rPr>
        <w:t xml:space="preserve">       </w:t>
      </w:r>
      <w:r w:rsidRPr="008C4649">
        <w:rPr>
          <w:b/>
        </w:rPr>
        <w:tab/>
      </w:r>
      <w:r w:rsidR="00CF08AA">
        <w:rPr>
          <w:b/>
        </w:rPr>
        <w:t>Geldwäschemeldestelle</w:t>
      </w:r>
    </w:p>
    <w:p w:rsidR="008C4649" w:rsidRPr="008C4649" w:rsidRDefault="008C4649" w:rsidP="008C4649">
      <w:pPr>
        <w:rPr>
          <w:b/>
        </w:rPr>
      </w:pPr>
      <w:r w:rsidRPr="008C4649">
        <w:rPr>
          <w:b/>
        </w:rPr>
        <w:t xml:space="preserve">                                        </w:t>
      </w:r>
    </w:p>
    <w:p w:rsidR="008C4649" w:rsidRPr="008C4649" w:rsidRDefault="008C4649" w:rsidP="008C4649">
      <w:pPr>
        <w:rPr>
          <w:b/>
        </w:rPr>
      </w:pPr>
      <w:r w:rsidRPr="008C4649">
        <w:rPr>
          <w:b/>
        </w:rPr>
        <w:t xml:space="preserve">       </w:t>
      </w:r>
      <w:r w:rsidRPr="008C4649">
        <w:rPr>
          <w:b/>
        </w:rPr>
        <w:tab/>
        <w:t xml:space="preserve">Josef </w:t>
      </w:r>
      <w:proofErr w:type="spellStart"/>
      <w:r w:rsidRPr="008C4649">
        <w:rPr>
          <w:b/>
        </w:rPr>
        <w:t>Holaubek</w:t>
      </w:r>
      <w:proofErr w:type="spellEnd"/>
      <w:r w:rsidRPr="008C4649">
        <w:rPr>
          <w:b/>
        </w:rPr>
        <w:t xml:space="preserve">-Platz 1                                  </w:t>
      </w:r>
      <w:r w:rsidRPr="008C4649">
        <w:rPr>
          <w:b/>
        </w:rPr>
        <w:tab/>
      </w:r>
      <w:proofErr w:type="spellStart"/>
      <w:r w:rsidR="00DD7782">
        <w:rPr>
          <w:b/>
          <w:sz w:val="20"/>
          <w:szCs w:val="20"/>
        </w:rPr>
        <w:t>Tel.Nr</w:t>
      </w:r>
      <w:proofErr w:type="spellEnd"/>
      <w:r w:rsidR="00DD7782">
        <w:rPr>
          <w:b/>
          <w:sz w:val="20"/>
          <w:szCs w:val="20"/>
        </w:rPr>
        <w:t xml:space="preserve">.:  01/24836 9 </w:t>
      </w:r>
      <w:r w:rsidRPr="008C4649">
        <w:rPr>
          <w:b/>
          <w:sz w:val="20"/>
          <w:szCs w:val="20"/>
        </w:rPr>
        <w:t>85298</w:t>
      </w:r>
    </w:p>
    <w:p w:rsidR="008C4649" w:rsidRPr="00EA1147" w:rsidRDefault="008C4649" w:rsidP="008C4649">
      <w:pPr>
        <w:rPr>
          <w:b/>
          <w:lang w:val="en-US"/>
        </w:rPr>
      </w:pPr>
      <w:r w:rsidRPr="008C4649">
        <w:rPr>
          <w:b/>
        </w:rPr>
        <w:t xml:space="preserve">       </w:t>
      </w:r>
      <w:r w:rsidRPr="008C4649">
        <w:rPr>
          <w:b/>
        </w:rPr>
        <w:tab/>
      </w:r>
      <w:r w:rsidRPr="008C4649">
        <w:rPr>
          <w:b/>
          <w:lang w:val="en-GB"/>
        </w:rPr>
        <w:t xml:space="preserve">1090 Wien                                                     </w:t>
      </w:r>
      <w:r w:rsidRPr="008C4649">
        <w:rPr>
          <w:b/>
          <w:lang w:val="en-GB"/>
        </w:rPr>
        <w:tab/>
      </w:r>
      <w:proofErr w:type="spellStart"/>
      <w:proofErr w:type="gramStart"/>
      <w:r w:rsidR="00DD7782">
        <w:rPr>
          <w:b/>
          <w:sz w:val="20"/>
          <w:szCs w:val="20"/>
          <w:lang w:val="en-GB"/>
        </w:rPr>
        <w:t>Fax.Nr</w:t>
      </w:r>
      <w:proofErr w:type="spellEnd"/>
      <w:r w:rsidR="00DD7782">
        <w:rPr>
          <w:b/>
          <w:sz w:val="20"/>
          <w:szCs w:val="20"/>
          <w:lang w:val="en-GB"/>
        </w:rPr>
        <w:t>.:</w:t>
      </w:r>
      <w:proofErr w:type="gramEnd"/>
      <w:r w:rsidR="00DD7782">
        <w:rPr>
          <w:b/>
          <w:sz w:val="20"/>
          <w:szCs w:val="20"/>
          <w:lang w:val="en-GB"/>
        </w:rPr>
        <w:t xml:space="preserve"> 01/24836 9 </w:t>
      </w:r>
      <w:r w:rsidR="001C7E5D">
        <w:rPr>
          <w:b/>
          <w:sz w:val="20"/>
          <w:szCs w:val="20"/>
          <w:lang w:val="en-GB"/>
        </w:rPr>
        <w:t>85290</w:t>
      </w:r>
    </w:p>
    <w:p w:rsidR="008C4649" w:rsidRDefault="008C4649" w:rsidP="008C4649">
      <w:pPr>
        <w:pBdr>
          <w:bottom w:val="single" w:sz="6" w:space="1" w:color="auto"/>
        </w:pBdr>
        <w:rPr>
          <w:b/>
          <w:sz w:val="20"/>
          <w:szCs w:val="20"/>
          <w:lang w:val="en-GB"/>
        </w:rPr>
      </w:pPr>
      <w:r w:rsidRPr="00D53F2D">
        <w:rPr>
          <w:b/>
          <w:lang w:val="en-GB"/>
        </w:rPr>
        <w:t xml:space="preserve">                                                                                </w:t>
      </w:r>
      <w:r w:rsidRPr="00D53F2D">
        <w:rPr>
          <w:b/>
          <w:lang w:val="en-GB"/>
        </w:rPr>
        <w:tab/>
      </w:r>
      <w:r w:rsidRPr="00D53F2D">
        <w:rPr>
          <w:b/>
          <w:sz w:val="20"/>
          <w:szCs w:val="20"/>
          <w:lang w:val="en-GB"/>
        </w:rPr>
        <w:t xml:space="preserve"> </w:t>
      </w:r>
      <w:r w:rsidRPr="00D53F2D">
        <w:rPr>
          <w:b/>
          <w:sz w:val="20"/>
          <w:szCs w:val="20"/>
          <w:lang w:val="en-GB"/>
        </w:rPr>
        <w:tab/>
      </w:r>
      <w:r w:rsidRPr="008C4649">
        <w:rPr>
          <w:b/>
          <w:sz w:val="20"/>
          <w:szCs w:val="20"/>
          <w:lang w:val="en-GB"/>
        </w:rPr>
        <w:t xml:space="preserve">Email:   </w:t>
      </w:r>
      <w:hyperlink r:id="rId5" w:history="1">
        <w:r w:rsidR="00CF08AA" w:rsidRPr="00EC727F">
          <w:rPr>
            <w:rStyle w:val="Hyperlink"/>
            <w:b/>
            <w:sz w:val="20"/>
            <w:szCs w:val="20"/>
            <w:lang w:val="en-GB"/>
          </w:rPr>
          <w:t>A-FIU@bmi.gv.at</w:t>
        </w:r>
      </w:hyperlink>
    </w:p>
    <w:p w:rsidR="00D53F2D" w:rsidRPr="008C4649" w:rsidRDefault="00D53F2D" w:rsidP="008C4649">
      <w:pPr>
        <w:pBdr>
          <w:bottom w:val="single" w:sz="6" w:space="1" w:color="auto"/>
        </w:pBdr>
        <w:rPr>
          <w:b/>
          <w:sz w:val="20"/>
          <w:szCs w:val="20"/>
          <w:lang w:val="en-GB"/>
        </w:rPr>
      </w:pPr>
    </w:p>
    <w:p w:rsidR="00D53F2D" w:rsidRPr="00A145FB" w:rsidRDefault="00D53F2D" w:rsidP="008C4649">
      <w:pPr>
        <w:rPr>
          <w:lang w:val="en-GB"/>
        </w:rPr>
      </w:pPr>
    </w:p>
    <w:p w:rsidR="008C4649" w:rsidRPr="00A145FB" w:rsidRDefault="008C4649" w:rsidP="008C4649">
      <w:pPr>
        <w:rPr>
          <w:lang w:val="en-GB"/>
        </w:rPr>
      </w:pPr>
    </w:p>
    <w:p w:rsidR="008C4649" w:rsidRPr="00D53F2D" w:rsidRDefault="008C4649" w:rsidP="008C4649">
      <w:r w:rsidRPr="00D53F2D">
        <w:rPr>
          <w:b/>
        </w:rPr>
        <w:t>Betreff</w:t>
      </w:r>
      <w:r w:rsidR="00D53F2D">
        <w:rPr>
          <w:b/>
        </w:rPr>
        <w:t>:</w:t>
      </w:r>
      <w:r w:rsidR="00D53F2D">
        <w:tab/>
      </w:r>
      <w:r w:rsidR="00D53F2D">
        <w:fldChar w:fldCharType="begin">
          <w:ffData>
            <w:name w:val="Text7"/>
            <w:enabled/>
            <w:calcOnExit w:val="0"/>
            <w:textInput/>
          </w:ffData>
        </w:fldChar>
      </w:r>
      <w:bookmarkStart w:id="6" w:name="Text7"/>
      <w:r w:rsidR="00D53F2D">
        <w:instrText xml:space="preserve"> FORMTEXT </w:instrText>
      </w:r>
      <w:r w:rsidR="00D53F2D">
        <w:fldChar w:fldCharType="separate"/>
      </w:r>
      <w:r w:rsidR="00D53F2D">
        <w:rPr>
          <w:noProof/>
        </w:rPr>
        <w:t> </w:t>
      </w:r>
      <w:r w:rsidR="00D53F2D">
        <w:rPr>
          <w:noProof/>
        </w:rPr>
        <w:t> </w:t>
      </w:r>
      <w:r w:rsidR="00D53F2D">
        <w:rPr>
          <w:noProof/>
        </w:rPr>
        <w:t> </w:t>
      </w:r>
      <w:r w:rsidR="00D53F2D">
        <w:rPr>
          <w:noProof/>
        </w:rPr>
        <w:t> </w:t>
      </w:r>
      <w:r w:rsidR="00D53F2D">
        <w:rPr>
          <w:noProof/>
        </w:rPr>
        <w:t> </w:t>
      </w:r>
      <w:r w:rsidR="00D53F2D">
        <w:fldChar w:fldCharType="end"/>
      </w:r>
      <w:bookmarkEnd w:id="6"/>
    </w:p>
    <w:p w:rsidR="008C4649" w:rsidRDefault="008C4649" w:rsidP="008C4649"/>
    <w:p w:rsidR="00D53F2D" w:rsidRDefault="00D53F2D" w:rsidP="008C4649"/>
    <w:p w:rsidR="008C4649" w:rsidRPr="00D53F2D" w:rsidRDefault="008C4649" w:rsidP="008A3EE6">
      <w:pPr>
        <w:outlineLvl w:val="0"/>
        <w:rPr>
          <w:b/>
          <w:i/>
        </w:rPr>
      </w:pPr>
      <w:r w:rsidRPr="00D53F2D">
        <w:rPr>
          <w:b/>
          <w:i/>
        </w:rPr>
        <w:t>Wir haben Verdacht oder den berechtigten Grund auf</w:t>
      </w:r>
    </w:p>
    <w:p w:rsidR="008C4649" w:rsidRDefault="008C4649" w:rsidP="008C4649"/>
    <w:p w:rsidR="008C4649" w:rsidRDefault="008C4649" w:rsidP="008C4649"/>
    <w:bookmarkStart w:id="7" w:name="Kontrollkästchen1"/>
    <w:p w:rsidR="008C4649" w:rsidRDefault="008C4649" w:rsidP="008C4649">
      <w:pPr>
        <w:spacing w:line="360" w:lineRule="auto"/>
      </w:pPr>
      <w:r>
        <w:fldChar w:fldCharType="begin">
          <w:ffData>
            <w:name w:val="Kontrollkästchen1"/>
            <w:enabled/>
            <w:calcOnExit w:val="0"/>
            <w:checkBox>
              <w:sizeAuto/>
              <w:default w:val="0"/>
              <w:checked w:val="0"/>
            </w:checkBox>
          </w:ffData>
        </w:fldChar>
      </w:r>
      <w:r>
        <w:instrText xml:space="preserve"> FORMCHECKBOX </w:instrText>
      </w:r>
      <w:r w:rsidR="00A278E6">
        <w:fldChar w:fldCharType="separate"/>
      </w:r>
      <w:r>
        <w:fldChar w:fldCharType="end"/>
      </w:r>
      <w:bookmarkEnd w:id="7"/>
      <w:r>
        <w:t xml:space="preserve"> </w:t>
      </w:r>
      <w:r w:rsidRPr="004D7557">
        <w:t xml:space="preserve">   </w:t>
      </w:r>
      <w:r>
        <w:t xml:space="preserve">             </w:t>
      </w:r>
      <w:r>
        <w:tab/>
        <w:t>Geldwäscherei</w:t>
      </w:r>
      <w:r w:rsidR="00DD7782">
        <w:t xml:space="preserve"> gem. § 165 StGB </w:t>
      </w:r>
    </w:p>
    <w:p w:rsidR="008C4649" w:rsidRDefault="008C4649" w:rsidP="008C4649">
      <w:pPr>
        <w:spacing w:line="360" w:lineRule="auto"/>
      </w:pPr>
      <w:r>
        <w:fldChar w:fldCharType="begin">
          <w:ffData>
            <w:name w:val="Kontrollkästchen2"/>
            <w:enabled/>
            <w:calcOnExit w:val="0"/>
            <w:checkBox>
              <w:sizeAuto/>
              <w:default w:val="0"/>
              <w:checked w:val="0"/>
            </w:checkBox>
          </w:ffData>
        </w:fldChar>
      </w:r>
      <w:bookmarkStart w:id="8" w:name="Kontrollkästchen2"/>
      <w:r>
        <w:instrText xml:space="preserve"> FORMCHECKBOX </w:instrText>
      </w:r>
      <w:r w:rsidR="00A278E6">
        <w:fldChar w:fldCharType="separate"/>
      </w:r>
      <w:r>
        <w:fldChar w:fldCharType="end"/>
      </w:r>
      <w:bookmarkEnd w:id="8"/>
      <w:r w:rsidRPr="004D7557">
        <w:t xml:space="preserve"> </w:t>
      </w:r>
      <w:r>
        <w:t xml:space="preserve"> </w:t>
      </w:r>
      <w:r w:rsidRPr="004D7557">
        <w:t xml:space="preserve">   </w:t>
      </w:r>
      <w:r>
        <w:t xml:space="preserve">            </w:t>
      </w:r>
      <w:r>
        <w:tab/>
        <w:t>Terrorismusfinanzierung</w:t>
      </w:r>
      <w:r w:rsidR="00DD7782">
        <w:t xml:space="preserve"> gem. § 278d StGB</w:t>
      </w:r>
    </w:p>
    <w:p w:rsidR="008C4649" w:rsidRDefault="008C4649" w:rsidP="008C4649">
      <w:pPr>
        <w:spacing w:line="360" w:lineRule="auto"/>
      </w:pPr>
      <w:r>
        <w:fldChar w:fldCharType="begin">
          <w:ffData>
            <w:name w:val="Kontrollkästchen3"/>
            <w:enabled/>
            <w:calcOnExit w:val="0"/>
            <w:checkBox>
              <w:sizeAuto/>
              <w:default w:val="0"/>
              <w:checked w:val="0"/>
            </w:checkBox>
          </w:ffData>
        </w:fldChar>
      </w:r>
      <w:bookmarkStart w:id="9" w:name="Kontrollkästchen3"/>
      <w:r>
        <w:instrText xml:space="preserve"> FORMCHECKBOX </w:instrText>
      </w:r>
      <w:r w:rsidR="00A278E6">
        <w:fldChar w:fldCharType="separate"/>
      </w:r>
      <w:r>
        <w:fldChar w:fldCharType="end"/>
      </w:r>
      <w:bookmarkEnd w:id="9"/>
      <w:r>
        <w:t xml:space="preserve">                  </w:t>
      </w:r>
      <w:r>
        <w:tab/>
        <w:t>Verletzung der Verpflichtung zur Offenlegung von Treuhandbeziehungen</w:t>
      </w:r>
    </w:p>
    <w:p w:rsidR="00A338CE" w:rsidRDefault="00A338CE" w:rsidP="008C4649">
      <w:pPr>
        <w:spacing w:line="360" w:lineRule="auto"/>
      </w:pPr>
    </w:p>
    <w:p w:rsidR="008C4649" w:rsidRDefault="008C4649" w:rsidP="008C4649"/>
    <w:p w:rsidR="008C4649" w:rsidRDefault="008C4649" w:rsidP="008C4649"/>
    <w:p w:rsidR="00BF719D" w:rsidRDefault="008C4649" w:rsidP="00402791">
      <w:pPr>
        <w:outlineLvl w:val="0"/>
        <w:rPr>
          <w:b/>
          <w:i/>
        </w:rPr>
      </w:pPr>
      <w:r w:rsidRPr="00D53F2D">
        <w:rPr>
          <w:b/>
          <w:i/>
        </w:rPr>
        <w:t>Die Meldung erfolgt auf Grund der einschlägigen Bestimmungen</w:t>
      </w:r>
      <w:r w:rsidR="00BF719D">
        <w:rPr>
          <w:b/>
          <w:i/>
        </w:rPr>
        <w:t xml:space="preserve"> </w:t>
      </w:r>
      <w:r w:rsidR="00BF719D" w:rsidRPr="00BF719D">
        <w:rPr>
          <w:b/>
          <w:i/>
        </w:rPr>
        <w:t xml:space="preserve">des </w:t>
      </w:r>
    </w:p>
    <w:p w:rsidR="003D7E0A" w:rsidRPr="000C66F2" w:rsidRDefault="00A278E6" w:rsidP="000C66F2">
      <w:pPr>
        <w:pStyle w:val="Listenabsatz"/>
        <w:numPr>
          <w:ilvl w:val="0"/>
          <w:numId w:val="5"/>
        </w:numPr>
        <w:outlineLvl w:val="0"/>
        <w:rPr>
          <w:b/>
          <w:i/>
        </w:rPr>
      </w:pPr>
      <w:sdt>
        <w:sdtPr>
          <w:rPr>
            <w:b/>
            <w:i/>
          </w:rPr>
          <w:alias w:val="Bitte WÄHLEN"/>
          <w:tag w:val="Bitte WÄHLEN"/>
          <w:id w:val="1293877986"/>
          <w:lock w:val="sdtLocked"/>
          <w:placeholder>
            <w:docPart w:val="EDC7EF5129714E1A9805CAE0D9E2A2BC"/>
          </w:placeholder>
          <w:showingPlcHdr/>
          <w:dropDownList>
            <w:listItem w:displayText="des FM-GwG" w:value="des FM-GwG"/>
            <w:listItem w:displayText="des BiBuG" w:value="des BiBuG"/>
            <w:listItem w:displayText="des BörseG" w:value="des BörseG"/>
            <w:listItem w:displayText="der GewO 1994" w:value="der GewO 1994"/>
            <w:listItem w:displayText="des KStG" w:value="des KStG"/>
            <w:listItem w:displayText="der NO" w:value="der NO"/>
            <w:listItem w:displayText="der RAO" w:value="der RAO"/>
            <w:listItem w:displayText="des WTBG" w:value="des WTBG"/>
            <w:listItem w:displayText="des Zollrechts-DG" w:value="des Zollrechts-DG"/>
          </w:dropDownList>
        </w:sdtPr>
        <w:sdtEndPr/>
        <w:sdtContent>
          <w:r w:rsidR="00763DDC" w:rsidRPr="000C66F2">
            <w:rPr>
              <w:rStyle w:val="Platzhaltertext"/>
              <w:color w:val="0000FF"/>
            </w:rPr>
            <w:t>Wählen Sie ein Element aus.</w:t>
          </w:r>
        </w:sdtContent>
      </w:sdt>
      <w:r w:rsidR="00BF719D" w:rsidRPr="000C66F2">
        <w:rPr>
          <w:b/>
          <w:i/>
        </w:rPr>
        <w:t xml:space="preserve"> </w:t>
      </w:r>
      <w:r w:rsidR="008C4649" w:rsidRPr="000C66F2">
        <w:rPr>
          <w:b/>
          <w:i/>
        </w:rPr>
        <w:t xml:space="preserve"> </w:t>
      </w:r>
    </w:p>
    <w:p w:rsidR="001A12E4" w:rsidRDefault="001A12E4" w:rsidP="00402791">
      <w:pPr>
        <w:outlineLvl w:val="0"/>
        <w:rPr>
          <w:b/>
          <w:i/>
        </w:rPr>
      </w:pPr>
    </w:p>
    <w:p w:rsidR="00402791" w:rsidRDefault="00402791" w:rsidP="00402791">
      <w:pPr>
        <w:outlineLvl w:val="0"/>
      </w:pPr>
    </w:p>
    <w:p w:rsidR="00402791" w:rsidRDefault="00402791" w:rsidP="00402791">
      <w:pPr>
        <w:outlineLvl w:val="0"/>
        <w:rPr>
          <w:b/>
          <w:smallCaps/>
          <w:sz w:val="28"/>
          <w:u w:val="single"/>
        </w:rPr>
      </w:pPr>
    </w:p>
    <w:p w:rsidR="00402791" w:rsidRDefault="00402791" w:rsidP="00402791">
      <w:pPr>
        <w:outlineLvl w:val="0"/>
        <w:rPr>
          <w:b/>
        </w:rPr>
      </w:pPr>
      <w:r w:rsidRPr="001A12E4">
        <w:rPr>
          <w:b/>
          <w:smallCaps/>
          <w:sz w:val="28"/>
          <w:u w:val="single"/>
        </w:rPr>
        <w:t>Geschäftsfall/Transaktion</w:t>
      </w:r>
      <w:r>
        <w:rPr>
          <w:b/>
        </w:rPr>
        <w:t>:</w:t>
      </w:r>
    </w:p>
    <w:p w:rsidR="00402791" w:rsidRDefault="00402791" w:rsidP="00402791">
      <w:pPr>
        <w:rPr>
          <w:b/>
        </w:rPr>
      </w:pPr>
    </w:p>
    <w:p w:rsidR="00402791" w:rsidRDefault="00402791" w:rsidP="00402791">
      <w:pPr>
        <w:spacing w:before="60" w:after="60"/>
        <w:outlineLvl w:val="0"/>
      </w:pPr>
      <w:r>
        <w:fldChar w:fldCharType="begin">
          <w:ffData>
            <w:name w:val="Kontrollkästchen23"/>
            <w:enabled/>
            <w:calcOnExit w:val="0"/>
            <w:checkBox>
              <w:sizeAuto/>
              <w:default w:val="0"/>
            </w:checkBox>
          </w:ffData>
        </w:fldChar>
      </w:r>
      <w:bookmarkStart w:id="10" w:name="Kontrollkästchen23"/>
      <w:r>
        <w:instrText xml:space="preserve"> FORMCHECKBOX </w:instrText>
      </w:r>
      <w:r w:rsidR="00A278E6">
        <w:fldChar w:fldCharType="separate"/>
      </w:r>
      <w:r>
        <w:fldChar w:fldCharType="end"/>
      </w:r>
      <w:bookmarkEnd w:id="10"/>
      <w:r>
        <w:t xml:space="preserve"> laufend</w:t>
      </w:r>
      <w:r>
        <w:tab/>
      </w:r>
    </w:p>
    <w:p w:rsidR="00402791" w:rsidRDefault="00402791" w:rsidP="00402791">
      <w:pPr>
        <w:spacing w:before="60" w:after="60"/>
        <w:outlineLvl w:val="0"/>
      </w:pPr>
      <w:r>
        <w:fldChar w:fldCharType="begin">
          <w:ffData>
            <w:name w:val="Kontrollkästchen23"/>
            <w:enabled/>
            <w:calcOnExit w:val="0"/>
            <w:checkBox>
              <w:sizeAuto/>
              <w:default w:val="0"/>
            </w:checkBox>
          </w:ffData>
        </w:fldChar>
      </w:r>
      <w:r>
        <w:instrText xml:space="preserve"> FORMCHECKBOX </w:instrText>
      </w:r>
      <w:r w:rsidR="00A278E6">
        <w:fldChar w:fldCharType="separate"/>
      </w:r>
      <w:r>
        <w:fldChar w:fldCharType="end"/>
      </w:r>
      <w:r>
        <w:t xml:space="preserve"> unmittelbar bevorstehend</w:t>
      </w:r>
      <w:r>
        <w:tab/>
      </w:r>
    </w:p>
    <w:p w:rsidR="00402791" w:rsidRDefault="00402791" w:rsidP="00402791">
      <w:pPr>
        <w:spacing w:before="60" w:after="60"/>
        <w:outlineLvl w:val="0"/>
      </w:pPr>
      <w:r>
        <w:fldChar w:fldCharType="begin">
          <w:ffData>
            <w:name w:val="Kontrollkästchen23"/>
            <w:enabled/>
            <w:calcOnExit w:val="0"/>
            <w:checkBox>
              <w:sizeAuto/>
              <w:default w:val="0"/>
            </w:checkBox>
          </w:ffData>
        </w:fldChar>
      </w:r>
      <w:r>
        <w:instrText xml:space="preserve"> FORMCHECKBOX </w:instrText>
      </w:r>
      <w:r w:rsidR="00A278E6">
        <w:fldChar w:fldCharType="separate"/>
      </w:r>
      <w:r>
        <w:fldChar w:fldCharType="end"/>
      </w:r>
      <w:r>
        <w:t xml:space="preserve"> bereits gelaufen</w:t>
      </w:r>
    </w:p>
    <w:p w:rsidR="00402791" w:rsidRDefault="00402791" w:rsidP="00402791">
      <w:pPr>
        <w:spacing w:before="60" w:after="60"/>
        <w:outlineLvl w:val="0"/>
      </w:pPr>
    </w:p>
    <w:p w:rsidR="00402791" w:rsidRDefault="00402791" w:rsidP="00402791">
      <w:pPr>
        <w:spacing w:before="60" w:after="60"/>
        <w:outlineLvl w:val="0"/>
      </w:pPr>
      <w:r>
        <w:t xml:space="preserve">Art des Geschäftes/Transaktion: </w:t>
      </w:r>
      <w:r>
        <w:fldChar w:fldCharType="begin">
          <w:ffData>
            <w:name w:val="Text21"/>
            <w:enabled/>
            <w:calcOnExit w:val="0"/>
            <w:textInput/>
          </w:ffData>
        </w:fldChar>
      </w:r>
      <w:bookmarkStart w:id="11"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rsidR="00402791" w:rsidRDefault="00402791" w:rsidP="00402791">
      <w:pPr>
        <w:spacing w:before="60" w:after="60"/>
      </w:pPr>
      <w:r>
        <w:t xml:space="preserve">Datum: </w:t>
      </w:r>
      <w:bookmarkStart w:id="12" w:name="Text22"/>
      <w:r>
        <w:fldChar w:fldCharType="begin">
          <w:ffData>
            <w:name w:val="Text22"/>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402791" w:rsidRDefault="00402791" w:rsidP="00402791">
      <w:pPr>
        <w:spacing w:before="60" w:after="60"/>
      </w:pPr>
      <w:r>
        <w:t xml:space="preserve">Währung: </w:t>
      </w:r>
      <w:r>
        <w:fldChar w:fldCharType="begin">
          <w:ffData>
            <w:name w:val="Text23"/>
            <w:enabled/>
            <w:calcOnExit w:val="0"/>
            <w:textInput/>
          </w:ffData>
        </w:fldChar>
      </w:r>
      <w:bookmarkStart w:id="13"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rsidR="00402791" w:rsidRDefault="00402791" w:rsidP="00402791">
      <w:pPr>
        <w:spacing w:before="60" w:after="60"/>
      </w:pPr>
      <w:r>
        <w:t xml:space="preserve">Betrag: </w:t>
      </w:r>
      <w:r>
        <w:fldChar w:fldCharType="begin">
          <w:ffData>
            <w:name w:val="Text24"/>
            <w:enabled/>
            <w:calcOnExit w:val="0"/>
            <w:textInput/>
          </w:ffData>
        </w:fldChar>
      </w:r>
      <w:bookmarkStart w:id="14"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rsidR="00402791" w:rsidRDefault="00402791" w:rsidP="00402791">
      <w:pPr>
        <w:spacing w:before="60" w:after="60"/>
      </w:pPr>
      <w:r>
        <w:t xml:space="preserve">Aktueller Saldo: </w:t>
      </w:r>
      <w:r>
        <w:fldChar w:fldCharType="begin">
          <w:ffData>
            <w:name w:val="Text25"/>
            <w:enabled/>
            <w:calcOnExit w:val="0"/>
            <w:textInput/>
          </w:ffData>
        </w:fldChar>
      </w:r>
      <w:bookmarkStart w:id="15"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sidR="001A12E4" w:rsidRDefault="001A12E4" w:rsidP="008C4649">
      <w:pPr>
        <w:rPr>
          <w:b/>
        </w:rPr>
      </w:pPr>
    </w:p>
    <w:p w:rsidR="00402791" w:rsidRDefault="00402791" w:rsidP="008C4649">
      <w:pPr>
        <w:rPr>
          <w:b/>
        </w:rPr>
      </w:pPr>
    </w:p>
    <w:p w:rsidR="008C4649" w:rsidRPr="001A12E4" w:rsidRDefault="00402791" w:rsidP="008A3EE6">
      <w:pPr>
        <w:outlineLvl w:val="0"/>
        <w:rPr>
          <w:b/>
          <w:smallCaps/>
          <w:sz w:val="28"/>
          <w:szCs w:val="28"/>
          <w:u w:val="single"/>
        </w:rPr>
      </w:pPr>
      <w:r>
        <w:rPr>
          <w:b/>
          <w:smallCaps/>
          <w:sz w:val="28"/>
          <w:szCs w:val="28"/>
          <w:u w:val="single"/>
        </w:rPr>
        <w:br w:type="page"/>
      </w:r>
      <w:r w:rsidR="008C4649" w:rsidRPr="001A12E4">
        <w:rPr>
          <w:b/>
          <w:smallCaps/>
          <w:sz w:val="28"/>
          <w:szCs w:val="28"/>
          <w:u w:val="single"/>
        </w:rPr>
        <w:lastRenderedPageBreak/>
        <w:t>Verdächtige Personen:</w:t>
      </w:r>
    </w:p>
    <w:p w:rsidR="008C4649" w:rsidRDefault="008C4649" w:rsidP="008C46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800"/>
        <w:gridCol w:w="4915"/>
      </w:tblGrid>
      <w:tr w:rsidR="008C4649" w:rsidTr="001E14FB">
        <w:tc>
          <w:tcPr>
            <w:tcW w:w="2808" w:type="dxa"/>
            <w:shd w:val="clear" w:color="auto" w:fill="auto"/>
          </w:tcPr>
          <w:p w:rsidR="008C4649" w:rsidRDefault="008C4649" w:rsidP="001E14FB">
            <w:pPr>
              <w:spacing w:before="60" w:after="60"/>
            </w:pPr>
            <w:r>
              <w:t>Name:</w:t>
            </w:r>
          </w:p>
        </w:tc>
        <w:tc>
          <w:tcPr>
            <w:tcW w:w="6715" w:type="dxa"/>
            <w:gridSpan w:val="2"/>
            <w:shd w:val="clear" w:color="auto" w:fill="auto"/>
          </w:tcPr>
          <w:p w:rsidR="008C4649" w:rsidRDefault="00D53F2D" w:rsidP="001E14FB">
            <w:pPr>
              <w:spacing w:before="60" w:after="60"/>
            </w:pPr>
            <w:r>
              <w:fldChar w:fldCharType="begin">
                <w:ffData>
                  <w:name w:val="Text8"/>
                  <w:enabled/>
                  <w:calcOnExit w:val="0"/>
                  <w:textInput/>
                </w:ffData>
              </w:fldChar>
            </w:r>
            <w:bookmarkStart w:id="1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8C4649" w:rsidTr="001E14FB">
        <w:tc>
          <w:tcPr>
            <w:tcW w:w="2808" w:type="dxa"/>
            <w:shd w:val="clear" w:color="auto" w:fill="auto"/>
          </w:tcPr>
          <w:p w:rsidR="008C4649" w:rsidRDefault="008C4649" w:rsidP="001E14FB">
            <w:pPr>
              <w:spacing w:before="60" w:after="60"/>
            </w:pPr>
            <w:r>
              <w:t>Geburtsdatum:</w:t>
            </w:r>
          </w:p>
        </w:tc>
        <w:bookmarkStart w:id="17" w:name="Text9"/>
        <w:tc>
          <w:tcPr>
            <w:tcW w:w="6715" w:type="dxa"/>
            <w:gridSpan w:val="2"/>
            <w:shd w:val="clear" w:color="auto" w:fill="auto"/>
          </w:tcPr>
          <w:p w:rsidR="008C4649" w:rsidRDefault="00D53F2D" w:rsidP="001E14FB">
            <w:pPr>
              <w:spacing w:before="60" w:after="60"/>
            </w:pPr>
            <w:r>
              <w:fldChar w:fldCharType="begin">
                <w:ffData>
                  <w:name w:val="Text9"/>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8C4649" w:rsidTr="001E14FB">
        <w:tc>
          <w:tcPr>
            <w:tcW w:w="2808" w:type="dxa"/>
            <w:shd w:val="clear" w:color="auto" w:fill="auto"/>
          </w:tcPr>
          <w:p w:rsidR="008C4649" w:rsidRDefault="008C4649" w:rsidP="001E14FB">
            <w:pPr>
              <w:spacing w:before="60" w:after="60"/>
            </w:pPr>
            <w:r>
              <w:t>Geburtsort:</w:t>
            </w:r>
          </w:p>
        </w:tc>
        <w:tc>
          <w:tcPr>
            <w:tcW w:w="6715" w:type="dxa"/>
            <w:gridSpan w:val="2"/>
            <w:shd w:val="clear" w:color="auto" w:fill="auto"/>
          </w:tcPr>
          <w:p w:rsidR="008C4649" w:rsidRDefault="00D53F2D" w:rsidP="001E14FB">
            <w:pPr>
              <w:spacing w:before="60" w:after="60"/>
            </w:pPr>
            <w:r>
              <w:fldChar w:fldCharType="begin">
                <w:ffData>
                  <w:name w:val="Text10"/>
                  <w:enabled/>
                  <w:calcOnExit w:val="0"/>
                  <w:textInput/>
                </w:ffData>
              </w:fldChar>
            </w:r>
            <w:bookmarkStart w:id="18"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8C4649" w:rsidTr="001E14FB">
        <w:tc>
          <w:tcPr>
            <w:tcW w:w="2808" w:type="dxa"/>
            <w:shd w:val="clear" w:color="auto" w:fill="auto"/>
          </w:tcPr>
          <w:p w:rsidR="008C4649" w:rsidRDefault="008C4649" w:rsidP="001E14FB">
            <w:pPr>
              <w:spacing w:before="60" w:after="60"/>
            </w:pPr>
            <w:r>
              <w:t>Wohnanschrift:</w:t>
            </w:r>
          </w:p>
        </w:tc>
        <w:tc>
          <w:tcPr>
            <w:tcW w:w="6715" w:type="dxa"/>
            <w:gridSpan w:val="2"/>
            <w:shd w:val="clear" w:color="auto" w:fill="auto"/>
          </w:tcPr>
          <w:p w:rsidR="008C4649" w:rsidRDefault="00D53F2D" w:rsidP="001E14FB">
            <w:pPr>
              <w:spacing w:before="60" w:after="60"/>
            </w:pPr>
            <w:r>
              <w:fldChar w:fldCharType="begin">
                <w:ffData>
                  <w:name w:val="Text11"/>
                  <w:enabled/>
                  <w:calcOnExit w:val="0"/>
                  <w:textInput/>
                </w:ffData>
              </w:fldChar>
            </w:r>
            <w:bookmarkStart w:id="19"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8C4649" w:rsidTr="001E14FB">
        <w:tc>
          <w:tcPr>
            <w:tcW w:w="2808" w:type="dxa"/>
            <w:shd w:val="clear" w:color="auto" w:fill="auto"/>
          </w:tcPr>
          <w:p w:rsidR="008C4649" w:rsidRDefault="008C4649" w:rsidP="001E14FB">
            <w:pPr>
              <w:spacing w:before="60" w:after="60"/>
            </w:pPr>
            <w:r>
              <w:t>Staatsbürgerschaft:</w:t>
            </w:r>
          </w:p>
        </w:tc>
        <w:tc>
          <w:tcPr>
            <w:tcW w:w="6715" w:type="dxa"/>
            <w:gridSpan w:val="2"/>
            <w:shd w:val="clear" w:color="auto" w:fill="auto"/>
          </w:tcPr>
          <w:p w:rsidR="008C4649" w:rsidRDefault="00D53F2D" w:rsidP="001E14FB">
            <w:pPr>
              <w:spacing w:before="60" w:after="60"/>
            </w:pPr>
            <w:r>
              <w:fldChar w:fldCharType="begin">
                <w:ffData>
                  <w:name w:val="Text12"/>
                  <w:enabled/>
                  <w:calcOnExit w:val="0"/>
                  <w:textInput/>
                </w:ffData>
              </w:fldChar>
            </w:r>
            <w:bookmarkStart w:id="20"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8C4649" w:rsidTr="001E14FB">
        <w:tc>
          <w:tcPr>
            <w:tcW w:w="2808" w:type="dxa"/>
            <w:shd w:val="clear" w:color="auto" w:fill="auto"/>
          </w:tcPr>
          <w:p w:rsidR="008C4649" w:rsidRDefault="008C4649" w:rsidP="001E14FB">
            <w:pPr>
              <w:spacing w:before="60" w:after="60"/>
            </w:pPr>
            <w:r>
              <w:t>Art des Ausweises:</w:t>
            </w:r>
          </w:p>
        </w:tc>
        <w:tc>
          <w:tcPr>
            <w:tcW w:w="6715" w:type="dxa"/>
            <w:gridSpan w:val="2"/>
            <w:shd w:val="clear" w:color="auto" w:fill="auto"/>
          </w:tcPr>
          <w:p w:rsidR="008C4649" w:rsidRDefault="00D53F2D" w:rsidP="001E14FB">
            <w:pPr>
              <w:spacing w:before="60" w:after="60"/>
            </w:pPr>
            <w:r>
              <w:fldChar w:fldCharType="begin">
                <w:ffData>
                  <w:name w:val="Text13"/>
                  <w:enabled/>
                  <w:calcOnExit w:val="0"/>
                  <w:textInput/>
                </w:ffData>
              </w:fldChar>
            </w:r>
            <w:bookmarkStart w:id="21" w:name="Text13"/>
            <w:r>
              <w:instrText xml:space="preserve"> FORMTEXT </w:instrText>
            </w:r>
            <w:r>
              <w:fldChar w:fldCharType="separate"/>
            </w:r>
            <w:r w:rsidR="008A3EE6">
              <w:t> </w:t>
            </w:r>
            <w:r w:rsidR="008A3EE6">
              <w:t> </w:t>
            </w:r>
            <w:r w:rsidR="008A3EE6">
              <w:t> </w:t>
            </w:r>
            <w:r w:rsidR="008A3EE6">
              <w:t> </w:t>
            </w:r>
            <w:r w:rsidR="008A3EE6">
              <w:t> </w:t>
            </w:r>
            <w:r>
              <w:fldChar w:fldCharType="end"/>
            </w:r>
            <w:bookmarkEnd w:id="21"/>
          </w:p>
        </w:tc>
      </w:tr>
      <w:tr w:rsidR="008C4649" w:rsidTr="001E14FB">
        <w:tc>
          <w:tcPr>
            <w:tcW w:w="2808" w:type="dxa"/>
            <w:shd w:val="clear" w:color="auto" w:fill="auto"/>
          </w:tcPr>
          <w:p w:rsidR="008C4649" w:rsidRDefault="008C4649" w:rsidP="001E14FB">
            <w:pPr>
              <w:spacing w:before="60" w:after="60"/>
            </w:pPr>
            <w:r>
              <w:t>Nummer des Ausweises:</w:t>
            </w:r>
          </w:p>
        </w:tc>
        <w:tc>
          <w:tcPr>
            <w:tcW w:w="6715" w:type="dxa"/>
            <w:gridSpan w:val="2"/>
            <w:shd w:val="clear" w:color="auto" w:fill="auto"/>
          </w:tcPr>
          <w:p w:rsidR="008C4649" w:rsidRDefault="00D53F2D" w:rsidP="001E14FB">
            <w:pPr>
              <w:spacing w:before="60" w:after="60"/>
            </w:pPr>
            <w:r>
              <w:fldChar w:fldCharType="begin">
                <w:ffData>
                  <w:name w:val="Text14"/>
                  <w:enabled/>
                  <w:calcOnExit w:val="0"/>
                  <w:textInput/>
                </w:ffData>
              </w:fldChar>
            </w:r>
            <w:bookmarkStart w:id="22"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8C4649" w:rsidTr="001E14FB">
        <w:tc>
          <w:tcPr>
            <w:tcW w:w="2808" w:type="dxa"/>
            <w:shd w:val="clear" w:color="auto" w:fill="auto"/>
          </w:tcPr>
          <w:p w:rsidR="008C4649" w:rsidRDefault="008C4649" w:rsidP="001E14FB">
            <w:pPr>
              <w:spacing w:before="60" w:after="60"/>
            </w:pPr>
            <w:r>
              <w:t>Ausgestellt von:</w:t>
            </w:r>
          </w:p>
        </w:tc>
        <w:tc>
          <w:tcPr>
            <w:tcW w:w="6715" w:type="dxa"/>
            <w:gridSpan w:val="2"/>
            <w:shd w:val="clear" w:color="auto" w:fill="auto"/>
          </w:tcPr>
          <w:p w:rsidR="008C4649" w:rsidRDefault="00D53F2D" w:rsidP="001E14FB">
            <w:pPr>
              <w:spacing w:before="60" w:after="60"/>
            </w:pPr>
            <w:r>
              <w:fldChar w:fldCharType="begin">
                <w:ffData>
                  <w:name w:val="Text15"/>
                  <w:enabled/>
                  <w:calcOnExit w:val="0"/>
                  <w:textInput/>
                </w:ffData>
              </w:fldChar>
            </w:r>
            <w:bookmarkStart w:id="23"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8C4649" w:rsidTr="001E14FB">
        <w:tc>
          <w:tcPr>
            <w:tcW w:w="2808" w:type="dxa"/>
            <w:shd w:val="clear" w:color="auto" w:fill="auto"/>
          </w:tcPr>
          <w:p w:rsidR="008C4649" w:rsidRDefault="008C4649" w:rsidP="001E14FB">
            <w:pPr>
              <w:spacing w:before="60" w:after="60"/>
            </w:pPr>
            <w:r>
              <w:t>Ausgestellt am:</w:t>
            </w:r>
          </w:p>
        </w:tc>
        <w:tc>
          <w:tcPr>
            <w:tcW w:w="6715" w:type="dxa"/>
            <w:gridSpan w:val="2"/>
            <w:shd w:val="clear" w:color="auto" w:fill="auto"/>
          </w:tcPr>
          <w:p w:rsidR="008C4649" w:rsidRDefault="00D53F2D" w:rsidP="001E14FB">
            <w:pPr>
              <w:spacing w:before="60" w:after="60"/>
            </w:pPr>
            <w:r>
              <w:fldChar w:fldCharType="begin">
                <w:ffData>
                  <w:name w:val="Text16"/>
                  <w:enabled/>
                  <w:calcOnExit w:val="0"/>
                  <w:textInput/>
                </w:ffData>
              </w:fldChar>
            </w:r>
            <w:bookmarkStart w:id="24"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8C4649" w:rsidTr="001E14FB">
        <w:tc>
          <w:tcPr>
            <w:tcW w:w="2808" w:type="dxa"/>
            <w:shd w:val="clear" w:color="auto" w:fill="auto"/>
          </w:tcPr>
          <w:p w:rsidR="008C4649" w:rsidRDefault="008C4649" w:rsidP="001E14FB">
            <w:pPr>
              <w:spacing w:before="60" w:after="60"/>
            </w:pPr>
            <w:r>
              <w:t>Erreichbarkeit:</w:t>
            </w:r>
          </w:p>
        </w:tc>
        <w:tc>
          <w:tcPr>
            <w:tcW w:w="6715" w:type="dxa"/>
            <w:gridSpan w:val="2"/>
            <w:shd w:val="clear" w:color="auto" w:fill="auto"/>
          </w:tcPr>
          <w:p w:rsidR="008C4649" w:rsidRDefault="00D53F2D" w:rsidP="001E14FB">
            <w:pPr>
              <w:spacing w:before="60" w:after="60"/>
            </w:pPr>
            <w:r>
              <w:fldChar w:fldCharType="begin">
                <w:ffData>
                  <w:name w:val="Text17"/>
                  <w:enabled/>
                  <w:calcOnExit w:val="0"/>
                  <w:textInput/>
                </w:ffData>
              </w:fldChar>
            </w:r>
            <w:bookmarkStart w:id="25"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8C4649" w:rsidTr="001E14FB">
        <w:tc>
          <w:tcPr>
            <w:tcW w:w="2808" w:type="dxa"/>
            <w:tcBorders>
              <w:bottom w:val="single" w:sz="4" w:space="0" w:color="auto"/>
            </w:tcBorders>
            <w:shd w:val="clear" w:color="auto" w:fill="auto"/>
          </w:tcPr>
          <w:p w:rsidR="008C4649" w:rsidRDefault="008C4649" w:rsidP="001E14FB">
            <w:pPr>
              <w:spacing w:before="60" w:after="60"/>
            </w:pPr>
            <w:r>
              <w:t>PEP-Eigenschaft:</w:t>
            </w:r>
          </w:p>
        </w:tc>
        <w:tc>
          <w:tcPr>
            <w:tcW w:w="6715" w:type="dxa"/>
            <w:gridSpan w:val="2"/>
            <w:tcBorders>
              <w:bottom w:val="single" w:sz="4" w:space="0" w:color="auto"/>
            </w:tcBorders>
            <w:shd w:val="clear" w:color="auto" w:fill="auto"/>
          </w:tcPr>
          <w:p w:rsidR="008C4649" w:rsidRDefault="00D53F2D" w:rsidP="001E14FB">
            <w:pPr>
              <w:spacing w:before="60" w:after="60"/>
            </w:pPr>
            <w:r>
              <w:fldChar w:fldCharType="begin">
                <w:ffData>
                  <w:name w:val="Text18"/>
                  <w:enabled/>
                  <w:calcOnExit w:val="0"/>
                  <w:textInput/>
                </w:ffData>
              </w:fldChar>
            </w:r>
            <w:bookmarkStart w:id="26"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D53F2D" w:rsidTr="001E14FB">
        <w:tc>
          <w:tcPr>
            <w:tcW w:w="9523" w:type="dxa"/>
            <w:gridSpan w:val="3"/>
            <w:tcBorders>
              <w:top w:val="single" w:sz="4" w:space="0" w:color="auto"/>
              <w:left w:val="nil"/>
              <w:bottom w:val="single" w:sz="4" w:space="0" w:color="auto"/>
              <w:right w:val="nil"/>
            </w:tcBorders>
            <w:shd w:val="clear" w:color="auto" w:fill="auto"/>
          </w:tcPr>
          <w:p w:rsidR="00D53F2D" w:rsidRDefault="00D53F2D" w:rsidP="001E14FB">
            <w:pPr>
              <w:spacing w:before="60" w:after="60"/>
            </w:pPr>
          </w:p>
        </w:tc>
      </w:tr>
      <w:tr w:rsidR="00D53F2D" w:rsidTr="001E14FB">
        <w:tc>
          <w:tcPr>
            <w:tcW w:w="4608" w:type="dxa"/>
            <w:gridSpan w:val="2"/>
            <w:tcBorders>
              <w:top w:val="single" w:sz="4" w:space="0" w:color="auto"/>
              <w:bottom w:val="single" w:sz="4" w:space="0" w:color="auto"/>
            </w:tcBorders>
            <w:shd w:val="clear" w:color="auto" w:fill="auto"/>
          </w:tcPr>
          <w:p w:rsidR="00D53F2D" w:rsidRDefault="00D53F2D" w:rsidP="001E14FB">
            <w:pPr>
              <w:spacing w:before="60" w:after="60"/>
            </w:pPr>
            <w:r>
              <w:fldChar w:fldCharType="begin">
                <w:ffData>
                  <w:name w:val="Kontrollkästchen19"/>
                  <w:enabled/>
                  <w:calcOnExit w:val="0"/>
                  <w:checkBox>
                    <w:sizeAuto/>
                    <w:default w:val="0"/>
                  </w:checkBox>
                </w:ffData>
              </w:fldChar>
            </w:r>
            <w:bookmarkStart w:id="27" w:name="Kontrollkästchen19"/>
            <w:r>
              <w:instrText xml:space="preserve"> FORMCHECKBOX </w:instrText>
            </w:r>
            <w:r w:rsidR="00A278E6">
              <w:fldChar w:fldCharType="separate"/>
            </w:r>
            <w:r>
              <w:fldChar w:fldCharType="end"/>
            </w:r>
            <w:bookmarkEnd w:id="27"/>
            <w:r>
              <w:t xml:space="preserve"> Eigene Rechung</w:t>
            </w:r>
          </w:p>
        </w:tc>
        <w:tc>
          <w:tcPr>
            <w:tcW w:w="4915" w:type="dxa"/>
            <w:tcBorders>
              <w:top w:val="single" w:sz="4" w:space="0" w:color="auto"/>
              <w:bottom w:val="single" w:sz="4" w:space="0" w:color="auto"/>
            </w:tcBorders>
            <w:shd w:val="clear" w:color="auto" w:fill="auto"/>
          </w:tcPr>
          <w:p w:rsidR="00D53F2D" w:rsidRDefault="00D53F2D" w:rsidP="001E14FB">
            <w:pPr>
              <w:spacing w:before="60" w:after="60"/>
            </w:pPr>
            <w:r>
              <w:fldChar w:fldCharType="begin">
                <w:ffData>
                  <w:name w:val="Kontrollkästchen20"/>
                  <w:enabled/>
                  <w:calcOnExit w:val="0"/>
                  <w:checkBox>
                    <w:sizeAuto/>
                    <w:default w:val="0"/>
                  </w:checkBox>
                </w:ffData>
              </w:fldChar>
            </w:r>
            <w:bookmarkStart w:id="28" w:name="Kontrollkästchen20"/>
            <w:r>
              <w:instrText xml:space="preserve"> FORMCHECKBOX </w:instrText>
            </w:r>
            <w:r w:rsidR="00A278E6">
              <w:fldChar w:fldCharType="separate"/>
            </w:r>
            <w:r>
              <w:fldChar w:fldCharType="end"/>
            </w:r>
            <w:bookmarkEnd w:id="28"/>
            <w:r>
              <w:t xml:space="preserve"> Fremde Rechung</w:t>
            </w:r>
          </w:p>
        </w:tc>
      </w:tr>
      <w:tr w:rsidR="00D53F2D" w:rsidTr="001E14FB">
        <w:tc>
          <w:tcPr>
            <w:tcW w:w="4608" w:type="dxa"/>
            <w:gridSpan w:val="2"/>
            <w:tcBorders>
              <w:top w:val="single" w:sz="4" w:space="0" w:color="auto"/>
              <w:left w:val="nil"/>
              <w:bottom w:val="nil"/>
              <w:right w:val="single" w:sz="4" w:space="0" w:color="auto"/>
            </w:tcBorders>
            <w:shd w:val="clear" w:color="auto" w:fill="auto"/>
          </w:tcPr>
          <w:p w:rsidR="00D53F2D" w:rsidRDefault="00D53F2D" w:rsidP="001E14FB">
            <w:pPr>
              <w:spacing w:before="60" w:after="60"/>
            </w:pPr>
          </w:p>
        </w:tc>
        <w:tc>
          <w:tcPr>
            <w:tcW w:w="4915" w:type="dxa"/>
            <w:tcBorders>
              <w:top w:val="single" w:sz="4" w:space="0" w:color="auto"/>
              <w:left w:val="single" w:sz="4" w:space="0" w:color="auto"/>
              <w:bottom w:val="single" w:sz="4" w:space="0" w:color="auto"/>
            </w:tcBorders>
            <w:shd w:val="clear" w:color="auto" w:fill="auto"/>
          </w:tcPr>
          <w:p w:rsidR="00D53F2D" w:rsidRDefault="00D53F2D" w:rsidP="001E14FB">
            <w:pPr>
              <w:spacing w:before="60" w:after="60"/>
            </w:pPr>
            <w:r>
              <w:t>Identität des Treugebers:</w:t>
            </w:r>
          </w:p>
          <w:p w:rsidR="00D53F2D" w:rsidRDefault="00D53F2D" w:rsidP="001E14FB">
            <w:pPr>
              <w:spacing w:before="60" w:after="60"/>
            </w:pPr>
            <w:r>
              <w:fldChar w:fldCharType="begin">
                <w:ffData>
                  <w:name w:val="Text19"/>
                  <w:enabled/>
                  <w:calcOnExit w:val="0"/>
                  <w:textInput/>
                </w:ffData>
              </w:fldChar>
            </w:r>
            <w:bookmarkStart w:id="29"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D53F2D" w:rsidTr="001E14FB">
        <w:tc>
          <w:tcPr>
            <w:tcW w:w="4608" w:type="dxa"/>
            <w:gridSpan w:val="2"/>
            <w:tcBorders>
              <w:top w:val="nil"/>
              <w:left w:val="nil"/>
              <w:bottom w:val="nil"/>
              <w:right w:val="single" w:sz="4" w:space="0" w:color="auto"/>
            </w:tcBorders>
            <w:shd w:val="clear" w:color="auto" w:fill="auto"/>
          </w:tcPr>
          <w:p w:rsidR="00D53F2D" w:rsidRDefault="00D53F2D" w:rsidP="001E14FB">
            <w:pPr>
              <w:spacing w:before="60" w:after="60"/>
            </w:pPr>
          </w:p>
        </w:tc>
        <w:tc>
          <w:tcPr>
            <w:tcW w:w="4915" w:type="dxa"/>
            <w:tcBorders>
              <w:top w:val="single" w:sz="4" w:space="0" w:color="auto"/>
              <w:left w:val="single" w:sz="4" w:space="0" w:color="auto"/>
              <w:bottom w:val="single" w:sz="4" w:space="0" w:color="auto"/>
            </w:tcBorders>
            <w:shd w:val="clear" w:color="auto" w:fill="auto"/>
          </w:tcPr>
          <w:p w:rsidR="00D53F2D" w:rsidRDefault="00D53F2D" w:rsidP="001E14FB">
            <w:pPr>
              <w:spacing w:before="60" w:after="60"/>
            </w:pPr>
            <w:r>
              <w:t>Schriftliche Erklärung des Treuhänders:</w:t>
            </w:r>
          </w:p>
          <w:p w:rsidR="00D53F2D" w:rsidRDefault="00D53F2D" w:rsidP="001E14FB">
            <w:pPr>
              <w:spacing w:before="60" w:after="60"/>
            </w:pPr>
            <w:r>
              <w:fldChar w:fldCharType="begin">
                <w:ffData>
                  <w:name w:val="Text20"/>
                  <w:enabled/>
                  <w:calcOnExit w:val="0"/>
                  <w:textInput/>
                </w:ffData>
              </w:fldChar>
            </w:r>
            <w:bookmarkStart w:id="30"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rsidR="008C4649" w:rsidRDefault="008C4649" w:rsidP="008C4649"/>
    <w:p w:rsidR="008C4649" w:rsidRPr="001A12E4" w:rsidRDefault="008C4649" w:rsidP="008A3EE6">
      <w:pPr>
        <w:outlineLvl w:val="0"/>
        <w:rPr>
          <w:b/>
          <w:smallCaps/>
          <w:sz w:val="28"/>
          <w:szCs w:val="28"/>
          <w:u w:val="single"/>
        </w:rPr>
      </w:pPr>
      <w:r w:rsidRPr="001A12E4">
        <w:rPr>
          <w:b/>
          <w:smallCaps/>
          <w:sz w:val="28"/>
          <w:szCs w:val="28"/>
          <w:u w:val="single"/>
        </w:rPr>
        <w:t>Verdächtige Firmen:</w:t>
      </w:r>
    </w:p>
    <w:p w:rsidR="008C4649" w:rsidRDefault="008C4649" w:rsidP="008C464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1"/>
        <w:gridCol w:w="4081"/>
      </w:tblGrid>
      <w:tr w:rsidR="001A12E4" w:rsidTr="001E14FB">
        <w:tc>
          <w:tcPr>
            <w:tcW w:w="0" w:type="auto"/>
            <w:shd w:val="clear" w:color="auto" w:fill="auto"/>
          </w:tcPr>
          <w:p w:rsidR="001A12E4" w:rsidRDefault="001A12E4" w:rsidP="001E14FB">
            <w:pPr>
              <w:spacing w:before="60" w:after="60"/>
            </w:pPr>
            <w:r w:rsidRPr="001E14FB">
              <w:rPr>
                <w:b/>
              </w:rPr>
              <w:t>Firmenwortlaut</w:t>
            </w:r>
            <w:r>
              <w:t>:</w:t>
            </w:r>
          </w:p>
        </w:tc>
        <w:tc>
          <w:tcPr>
            <w:tcW w:w="0" w:type="auto"/>
            <w:shd w:val="clear" w:color="auto" w:fill="auto"/>
          </w:tcPr>
          <w:p w:rsidR="001A12E4" w:rsidRDefault="001A12E4" w:rsidP="001E14FB">
            <w:pPr>
              <w:spacing w:before="60" w:after="6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12E4" w:rsidTr="001E14FB">
        <w:tc>
          <w:tcPr>
            <w:tcW w:w="0" w:type="auto"/>
            <w:shd w:val="clear" w:color="auto" w:fill="auto"/>
          </w:tcPr>
          <w:p w:rsidR="001A12E4" w:rsidRDefault="001A12E4" w:rsidP="001E14FB">
            <w:pPr>
              <w:spacing w:before="60" w:after="60"/>
            </w:pPr>
            <w:r w:rsidRPr="001E14FB">
              <w:rPr>
                <w:b/>
              </w:rPr>
              <w:t>Firmenbuchdaten</w:t>
            </w:r>
            <w:r>
              <w:t>:</w:t>
            </w:r>
          </w:p>
        </w:tc>
        <w:tc>
          <w:tcPr>
            <w:tcW w:w="0" w:type="auto"/>
            <w:shd w:val="clear" w:color="auto" w:fill="auto"/>
          </w:tcPr>
          <w:p w:rsidR="001A12E4" w:rsidRDefault="001A12E4" w:rsidP="001E14FB">
            <w:pPr>
              <w:spacing w:before="60" w:after="60"/>
            </w:pPr>
            <w:r>
              <w:fldChar w:fldCharType="begin">
                <w:ffData>
                  <w:name w:val="Text9"/>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12E4" w:rsidTr="001E14FB">
        <w:tc>
          <w:tcPr>
            <w:tcW w:w="0" w:type="auto"/>
            <w:shd w:val="clear" w:color="auto" w:fill="auto"/>
          </w:tcPr>
          <w:p w:rsidR="001A12E4" w:rsidRDefault="001A12E4" w:rsidP="001E14FB">
            <w:pPr>
              <w:spacing w:before="60" w:after="60"/>
            </w:pPr>
            <w:r w:rsidRPr="001E14FB">
              <w:rPr>
                <w:b/>
              </w:rPr>
              <w:t>Firmensitz</w:t>
            </w:r>
            <w:r>
              <w:t xml:space="preserve"> </w:t>
            </w:r>
          </w:p>
          <w:p w:rsidR="001A12E4" w:rsidRPr="001E14FB" w:rsidRDefault="001A12E4" w:rsidP="001E14FB">
            <w:pPr>
              <w:spacing w:before="60" w:after="60"/>
              <w:rPr>
                <w:i/>
                <w:sz w:val="18"/>
                <w:szCs w:val="18"/>
              </w:rPr>
            </w:pPr>
            <w:r w:rsidRPr="001E14FB">
              <w:rPr>
                <w:i/>
                <w:sz w:val="18"/>
                <w:szCs w:val="18"/>
              </w:rPr>
              <w:t>(Erklärung über Sitz der zentralen Verwaltung):</w:t>
            </w:r>
          </w:p>
        </w:tc>
        <w:tc>
          <w:tcPr>
            <w:tcW w:w="0" w:type="auto"/>
            <w:shd w:val="clear" w:color="auto" w:fill="auto"/>
          </w:tcPr>
          <w:p w:rsidR="001A12E4" w:rsidRDefault="001A12E4" w:rsidP="001E14FB">
            <w:pPr>
              <w:spacing w:before="60" w:after="6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12E4" w:rsidTr="001E14FB">
        <w:tc>
          <w:tcPr>
            <w:tcW w:w="0" w:type="auto"/>
            <w:shd w:val="clear" w:color="auto" w:fill="auto"/>
          </w:tcPr>
          <w:p w:rsidR="001A12E4" w:rsidRDefault="001A12E4" w:rsidP="001E14FB">
            <w:pPr>
              <w:spacing w:before="60" w:after="60"/>
            </w:pPr>
            <w:r w:rsidRPr="001E14FB">
              <w:rPr>
                <w:b/>
              </w:rPr>
              <w:t>Vertretungsbefugnis</w:t>
            </w:r>
            <w:r>
              <w:t xml:space="preserve"> </w:t>
            </w:r>
            <w:r w:rsidRPr="001E14FB">
              <w:rPr>
                <w:i/>
                <w:sz w:val="18"/>
                <w:szCs w:val="18"/>
              </w:rPr>
              <w:t>(geeignete Bescheinigungen):</w:t>
            </w:r>
          </w:p>
        </w:tc>
        <w:tc>
          <w:tcPr>
            <w:tcW w:w="0" w:type="auto"/>
            <w:shd w:val="clear" w:color="auto" w:fill="auto"/>
          </w:tcPr>
          <w:p w:rsidR="001A12E4" w:rsidRDefault="001A12E4" w:rsidP="001E14FB">
            <w:pPr>
              <w:spacing w:before="60" w:after="6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12E4" w:rsidTr="001E14FB">
        <w:tc>
          <w:tcPr>
            <w:tcW w:w="0" w:type="auto"/>
            <w:shd w:val="clear" w:color="auto" w:fill="auto"/>
          </w:tcPr>
          <w:p w:rsidR="001A12E4" w:rsidRDefault="001A12E4" w:rsidP="001E14FB">
            <w:pPr>
              <w:spacing w:before="60" w:after="60"/>
            </w:pPr>
            <w:r>
              <w:t xml:space="preserve">Identität des wirtschaftlichen Eigentümers </w:t>
            </w:r>
          </w:p>
        </w:tc>
        <w:tc>
          <w:tcPr>
            <w:tcW w:w="0" w:type="auto"/>
            <w:shd w:val="clear" w:color="auto" w:fill="auto"/>
          </w:tcPr>
          <w:p w:rsidR="001A12E4" w:rsidRDefault="001A12E4" w:rsidP="001E14FB">
            <w:pPr>
              <w:spacing w:before="60" w:after="6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12E4" w:rsidTr="001E14FB">
        <w:tc>
          <w:tcPr>
            <w:tcW w:w="0" w:type="auto"/>
            <w:shd w:val="clear" w:color="auto" w:fill="auto"/>
          </w:tcPr>
          <w:p w:rsidR="001A12E4" w:rsidRDefault="001A12E4" w:rsidP="001E14FB">
            <w:pPr>
              <w:spacing w:before="60" w:after="60"/>
            </w:pPr>
            <w:r>
              <w:t>Art des Ausweises:</w:t>
            </w:r>
          </w:p>
        </w:tc>
        <w:tc>
          <w:tcPr>
            <w:tcW w:w="0" w:type="auto"/>
            <w:shd w:val="clear" w:color="auto" w:fill="auto"/>
          </w:tcPr>
          <w:p w:rsidR="001A12E4" w:rsidRDefault="001A12E4" w:rsidP="001E14FB">
            <w:pPr>
              <w:spacing w:before="60" w:after="60"/>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12E4" w:rsidTr="001E14FB">
        <w:tc>
          <w:tcPr>
            <w:tcW w:w="0" w:type="auto"/>
            <w:tcBorders>
              <w:bottom w:val="single" w:sz="4" w:space="0" w:color="auto"/>
            </w:tcBorders>
            <w:shd w:val="clear" w:color="auto" w:fill="auto"/>
          </w:tcPr>
          <w:p w:rsidR="001A12E4" w:rsidRDefault="001A12E4" w:rsidP="001E14FB">
            <w:pPr>
              <w:spacing w:before="60" w:after="60"/>
            </w:pPr>
            <w:r>
              <w:t>Nummer des Ausweises:</w:t>
            </w:r>
          </w:p>
        </w:tc>
        <w:tc>
          <w:tcPr>
            <w:tcW w:w="0" w:type="auto"/>
            <w:tcBorders>
              <w:bottom w:val="single" w:sz="4" w:space="0" w:color="auto"/>
            </w:tcBorders>
            <w:shd w:val="clear" w:color="auto" w:fill="auto"/>
          </w:tcPr>
          <w:p w:rsidR="001A12E4" w:rsidRDefault="001A12E4" w:rsidP="001E14FB">
            <w:pPr>
              <w:spacing w:before="60" w:after="60"/>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A3EE6" w:rsidTr="001E14FB">
        <w:tc>
          <w:tcPr>
            <w:tcW w:w="0" w:type="auto"/>
            <w:tcBorders>
              <w:bottom w:val="single" w:sz="4" w:space="0" w:color="auto"/>
            </w:tcBorders>
            <w:shd w:val="clear" w:color="auto" w:fill="auto"/>
          </w:tcPr>
          <w:p w:rsidR="008A3EE6" w:rsidRDefault="008A3EE6" w:rsidP="001E14FB">
            <w:pPr>
              <w:spacing w:before="60" w:after="60"/>
            </w:pPr>
            <w:r>
              <w:t>Ausgestellt am:</w:t>
            </w:r>
          </w:p>
        </w:tc>
        <w:tc>
          <w:tcPr>
            <w:tcW w:w="0" w:type="auto"/>
            <w:tcBorders>
              <w:bottom w:val="single" w:sz="4" w:space="0" w:color="auto"/>
            </w:tcBorders>
            <w:shd w:val="clear" w:color="auto" w:fill="auto"/>
          </w:tcPr>
          <w:p w:rsidR="008A3EE6" w:rsidRDefault="008A3EE6" w:rsidP="001E14FB">
            <w:pPr>
              <w:spacing w:before="60" w:after="60"/>
            </w:pPr>
            <w:r>
              <w:fldChar w:fldCharType="begin">
                <w:ffData>
                  <w:name w:val="Text27"/>
                  <w:enabled/>
                  <w:calcOnExit w:val="0"/>
                  <w:textInput/>
                </w:ffData>
              </w:fldChar>
            </w:r>
            <w:bookmarkStart w:id="31"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8A3EE6" w:rsidTr="001E14FB">
        <w:tc>
          <w:tcPr>
            <w:tcW w:w="0" w:type="auto"/>
            <w:tcBorders>
              <w:bottom w:val="single" w:sz="4" w:space="0" w:color="auto"/>
            </w:tcBorders>
            <w:shd w:val="clear" w:color="auto" w:fill="auto"/>
          </w:tcPr>
          <w:p w:rsidR="008A3EE6" w:rsidRDefault="008A3EE6" w:rsidP="001E14FB">
            <w:pPr>
              <w:spacing w:before="60" w:after="60"/>
            </w:pPr>
            <w:r>
              <w:t>Ausgestellt von:</w:t>
            </w:r>
          </w:p>
        </w:tc>
        <w:tc>
          <w:tcPr>
            <w:tcW w:w="0" w:type="auto"/>
            <w:tcBorders>
              <w:bottom w:val="single" w:sz="4" w:space="0" w:color="auto"/>
            </w:tcBorders>
            <w:shd w:val="clear" w:color="auto" w:fill="auto"/>
          </w:tcPr>
          <w:p w:rsidR="008A3EE6" w:rsidRDefault="008A3EE6" w:rsidP="001E14FB">
            <w:pPr>
              <w:spacing w:before="60" w:after="60"/>
            </w:pPr>
            <w:r>
              <w:fldChar w:fldCharType="begin">
                <w:ffData>
                  <w:name w:val="Text28"/>
                  <w:enabled/>
                  <w:calcOnExit w:val="0"/>
                  <w:textInput/>
                </w:ffData>
              </w:fldChar>
            </w:r>
            <w:bookmarkStart w:id="32"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1A12E4" w:rsidTr="001E14FB">
        <w:tc>
          <w:tcPr>
            <w:tcW w:w="0" w:type="auto"/>
            <w:tcBorders>
              <w:top w:val="single" w:sz="4" w:space="0" w:color="auto"/>
              <w:left w:val="nil"/>
              <w:bottom w:val="single" w:sz="4" w:space="0" w:color="auto"/>
              <w:right w:val="nil"/>
            </w:tcBorders>
            <w:shd w:val="clear" w:color="auto" w:fill="auto"/>
          </w:tcPr>
          <w:p w:rsidR="001A12E4" w:rsidRDefault="001A12E4" w:rsidP="001E14FB">
            <w:pPr>
              <w:spacing w:before="60" w:after="60"/>
            </w:pPr>
          </w:p>
        </w:tc>
        <w:tc>
          <w:tcPr>
            <w:tcW w:w="0" w:type="auto"/>
            <w:tcBorders>
              <w:top w:val="single" w:sz="4" w:space="0" w:color="auto"/>
              <w:left w:val="nil"/>
              <w:bottom w:val="single" w:sz="4" w:space="0" w:color="auto"/>
              <w:right w:val="nil"/>
            </w:tcBorders>
            <w:shd w:val="clear" w:color="auto" w:fill="auto"/>
          </w:tcPr>
          <w:p w:rsidR="001A12E4" w:rsidRDefault="001A12E4" w:rsidP="001E14FB">
            <w:pPr>
              <w:spacing w:before="60" w:after="60"/>
            </w:pPr>
          </w:p>
        </w:tc>
      </w:tr>
      <w:tr w:rsidR="001A12E4" w:rsidTr="001E14FB">
        <w:tc>
          <w:tcPr>
            <w:tcW w:w="0" w:type="auto"/>
            <w:tcBorders>
              <w:top w:val="single" w:sz="4" w:space="0" w:color="auto"/>
              <w:bottom w:val="single" w:sz="4" w:space="0" w:color="auto"/>
            </w:tcBorders>
            <w:shd w:val="clear" w:color="auto" w:fill="auto"/>
          </w:tcPr>
          <w:p w:rsidR="001A12E4" w:rsidRDefault="001A12E4" w:rsidP="001E14FB">
            <w:pPr>
              <w:spacing w:before="60" w:after="60"/>
            </w:pPr>
            <w:r>
              <w:fldChar w:fldCharType="begin">
                <w:ffData>
                  <w:name w:val="Kontrollkästchen19"/>
                  <w:enabled/>
                  <w:calcOnExit w:val="0"/>
                  <w:checkBox>
                    <w:sizeAuto/>
                    <w:default w:val="0"/>
                  </w:checkBox>
                </w:ffData>
              </w:fldChar>
            </w:r>
            <w:r>
              <w:instrText xml:space="preserve"> FORMCHECKBOX </w:instrText>
            </w:r>
            <w:r w:rsidR="00A278E6">
              <w:fldChar w:fldCharType="separate"/>
            </w:r>
            <w:r>
              <w:fldChar w:fldCharType="end"/>
            </w:r>
            <w:r>
              <w:t xml:space="preserve"> Eigene Rechung</w:t>
            </w:r>
          </w:p>
        </w:tc>
        <w:tc>
          <w:tcPr>
            <w:tcW w:w="0" w:type="auto"/>
            <w:tcBorders>
              <w:top w:val="single" w:sz="4" w:space="0" w:color="auto"/>
              <w:bottom w:val="single" w:sz="4" w:space="0" w:color="auto"/>
            </w:tcBorders>
            <w:shd w:val="clear" w:color="auto" w:fill="auto"/>
          </w:tcPr>
          <w:p w:rsidR="001A12E4" w:rsidRDefault="001A12E4" w:rsidP="001E14FB">
            <w:pPr>
              <w:spacing w:before="60" w:after="60"/>
            </w:pPr>
            <w:r>
              <w:fldChar w:fldCharType="begin">
                <w:ffData>
                  <w:name w:val="Kontrollkästchen20"/>
                  <w:enabled/>
                  <w:calcOnExit w:val="0"/>
                  <w:checkBox>
                    <w:sizeAuto/>
                    <w:default w:val="0"/>
                  </w:checkBox>
                </w:ffData>
              </w:fldChar>
            </w:r>
            <w:r>
              <w:instrText xml:space="preserve"> FORMCHECKBOX </w:instrText>
            </w:r>
            <w:r w:rsidR="00A278E6">
              <w:fldChar w:fldCharType="separate"/>
            </w:r>
            <w:r>
              <w:fldChar w:fldCharType="end"/>
            </w:r>
            <w:r>
              <w:t xml:space="preserve"> Fremde Rechung</w:t>
            </w:r>
          </w:p>
        </w:tc>
      </w:tr>
      <w:tr w:rsidR="001A12E4" w:rsidTr="001E14FB">
        <w:tc>
          <w:tcPr>
            <w:tcW w:w="0" w:type="auto"/>
            <w:tcBorders>
              <w:top w:val="single" w:sz="4" w:space="0" w:color="auto"/>
              <w:left w:val="nil"/>
              <w:bottom w:val="nil"/>
              <w:right w:val="single" w:sz="4" w:space="0" w:color="auto"/>
            </w:tcBorders>
            <w:shd w:val="clear" w:color="auto" w:fill="auto"/>
          </w:tcPr>
          <w:p w:rsidR="001A12E4" w:rsidRDefault="001A12E4" w:rsidP="001E14FB">
            <w:pPr>
              <w:spacing w:before="60" w:after="60"/>
            </w:pPr>
          </w:p>
        </w:tc>
        <w:tc>
          <w:tcPr>
            <w:tcW w:w="0" w:type="auto"/>
            <w:tcBorders>
              <w:top w:val="single" w:sz="4" w:space="0" w:color="auto"/>
              <w:left w:val="single" w:sz="4" w:space="0" w:color="auto"/>
              <w:bottom w:val="single" w:sz="4" w:space="0" w:color="auto"/>
            </w:tcBorders>
            <w:shd w:val="clear" w:color="auto" w:fill="auto"/>
          </w:tcPr>
          <w:p w:rsidR="001A12E4" w:rsidRDefault="001A12E4" w:rsidP="001E14FB">
            <w:pPr>
              <w:spacing w:before="60" w:after="60"/>
            </w:pPr>
            <w:r>
              <w:t>Beweiskräftige Urkunden:</w:t>
            </w:r>
          </w:p>
          <w:p w:rsidR="001A12E4" w:rsidRDefault="001A12E4" w:rsidP="001E14FB">
            <w:pPr>
              <w:spacing w:before="60" w:after="60"/>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12E4" w:rsidTr="001E14FB">
        <w:tc>
          <w:tcPr>
            <w:tcW w:w="0" w:type="auto"/>
            <w:tcBorders>
              <w:top w:val="nil"/>
              <w:left w:val="nil"/>
              <w:bottom w:val="nil"/>
              <w:right w:val="single" w:sz="4" w:space="0" w:color="auto"/>
            </w:tcBorders>
            <w:shd w:val="clear" w:color="auto" w:fill="auto"/>
          </w:tcPr>
          <w:p w:rsidR="001A12E4" w:rsidRDefault="001A12E4" w:rsidP="001E14FB">
            <w:pPr>
              <w:spacing w:before="60" w:after="60"/>
            </w:pPr>
          </w:p>
        </w:tc>
        <w:tc>
          <w:tcPr>
            <w:tcW w:w="0" w:type="auto"/>
            <w:tcBorders>
              <w:top w:val="single" w:sz="4" w:space="0" w:color="auto"/>
              <w:left w:val="single" w:sz="4" w:space="0" w:color="auto"/>
              <w:bottom w:val="single" w:sz="4" w:space="0" w:color="auto"/>
            </w:tcBorders>
            <w:shd w:val="clear" w:color="auto" w:fill="auto"/>
          </w:tcPr>
          <w:p w:rsidR="001A12E4" w:rsidRDefault="001A12E4" w:rsidP="001E14FB">
            <w:pPr>
              <w:spacing w:before="60" w:after="60"/>
            </w:pPr>
            <w:r>
              <w:t>Schriftliche Erklärung des Treuhänders:</w:t>
            </w:r>
          </w:p>
          <w:p w:rsidR="001A12E4" w:rsidRDefault="001A12E4" w:rsidP="001E14FB">
            <w:pPr>
              <w:spacing w:before="60" w:after="60"/>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02791" w:rsidRDefault="00402791" w:rsidP="008A3EE6">
      <w:pPr>
        <w:outlineLvl w:val="0"/>
        <w:rPr>
          <w:b/>
          <w:smallCaps/>
          <w:sz w:val="28"/>
          <w:u w:val="single"/>
        </w:rPr>
      </w:pPr>
    </w:p>
    <w:p w:rsidR="008C4649" w:rsidRDefault="008C4649" w:rsidP="008C4649"/>
    <w:p w:rsidR="008C4649" w:rsidRDefault="008C4649" w:rsidP="008C4649">
      <w:pPr>
        <w:rPr>
          <w:b/>
        </w:rPr>
      </w:pPr>
    </w:p>
    <w:p w:rsidR="007D6D9D" w:rsidRDefault="007D6D9D" w:rsidP="008A3EE6">
      <w:pPr>
        <w:outlineLvl w:val="0"/>
        <w:rPr>
          <w:b/>
          <w:smallCaps/>
          <w:sz w:val="28"/>
          <w:u w:val="single"/>
        </w:rPr>
      </w:pPr>
    </w:p>
    <w:p w:rsidR="008C4649" w:rsidRPr="001A12E4" w:rsidRDefault="008C4649" w:rsidP="008A3EE6">
      <w:pPr>
        <w:outlineLvl w:val="0"/>
        <w:rPr>
          <w:b/>
          <w:smallCaps/>
          <w:sz w:val="28"/>
          <w:u w:val="single"/>
        </w:rPr>
      </w:pPr>
      <w:r w:rsidRPr="001A12E4">
        <w:rPr>
          <w:b/>
          <w:smallCaps/>
          <w:sz w:val="28"/>
          <w:u w:val="single"/>
        </w:rPr>
        <w:lastRenderedPageBreak/>
        <w:t>Begründung/Sachverhalt:</w:t>
      </w:r>
    </w:p>
    <w:p w:rsidR="008C4649" w:rsidRDefault="008C4649" w:rsidP="008C4649">
      <w:pPr>
        <w:rPr>
          <w:b/>
        </w:rPr>
      </w:pPr>
    </w:p>
    <w:bookmarkStart w:id="33" w:name="Text26"/>
    <w:p w:rsidR="008C4649" w:rsidRDefault="001A12E4" w:rsidP="008C4649">
      <w:pPr>
        <w:rPr>
          <w:b/>
        </w:rPr>
      </w:pPr>
      <w:r>
        <w:rPr>
          <w:b/>
        </w:rPr>
        <w:fldChar w:fldCharType="begin">
          <w:ffData>
            <w:name w:val="Text26"/>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3"/>
    </w:p>
    <w:p w:rsidR="008C4649" w:rsidRDefault="008C4649" w:rsidP="008C4649">
      <w:pPr>
        <w:rPr>
          <w:b/>
        </w:rPr>
      </w:pPr>
    </w:p>
    <w:p w:rsidR="001A12E4" w:rsidRDefault="001A12E4" w:rsidP="008C4649">
      <w:pPr>
        <w:rPr>
          <w:b/>
        </w:rPr>
      </w:pPr>
    </w:p>
    <w:p w:rsidR="008C4649" w:rsidRDefault="008C4649" w:rsidP="008C4649">
      <w:pPr>
        <w:rPr>
          <w:b/>
        </w:rPr>
      </w:pPr>
      <w:r>
        <w:rPr>
          <w:b/>
        </w:rPr>
        <w:t>Anlagen:</w:t>
      </w:r>
    </w:p>
    <w:p w:rsidR="008C4649" w:rsidRPr="00402791" w:rsidRDefault="008C4649" w:rsidP="001A12E4">
      <w:pPr>
        <w:spacing w:before="60" w:after="60"/>
        <w:rPr>
          <w:color w:val="C00000"/>
        </w:rPr>
      </w:pPr>
      <w:r>
        <w:fldChar w:fldCharType="begin">
          <w:ffData>
            <w:name w:val="Kontrollkästchen15"/>
            <w:enabled/>
            <w:calcOnExit w:val="0"/>
            <w:checkBox>
              <w:sizeAuto/>
              <w:default w:val="0"/>
            </w:checkBox>
          </w:ffData>
        </w:fldChar>
      </w:r>
      <w:bookmarkStart w:id="34" w:name="Kontrollkästchen15"/>
      <w:r>
        <w:instrText xml:space="preserve"> FORMCHECKBOX </w:instrText>
      </w:r>
      <w:r w:rsidR="00A278E6">
        <w:fldChar w:fldCharType="separate"/>
      </w:r>
      <w:r>
        <w:fldChar w:fldCharType="end"/>
      </w:r>
      <w:bookmarkEnd w:id="34"/>
      <w:r>
        <w:t xml:space="preserve">       Kopie </w:t>
      </w:r>
      <w:r w:rsidR="00C92183">
        <w:t>der</w:t>
      </w:r>
      <w:r>
        <w:t xml:space="preserve"> Kontoöffnungsunterlagen</w:t>
      </w:r>
      <w:r w:rsidR="00F479B6" w:rsidRPr="00402791">
        <w:rPr>
          <w:b/>
          <w:color w:val="C00000"/>
        </w:rPr>
        <w:t>*</w:t>
      </w:r>
    </w:p>
    <w:p w:rsidR="00F479B6" w:rsidRPr="00F479B6" w:rsidRDefault="00F479B6" w:rsidP="00F479B6">
      <w:pPr>
        <w:spacing w:before="60" w:after="60"/>
        <w:rPr>
          <w:color w:val="FF0000"/>
        </w:rPr>
      </w:pPr>
      <w:r>
        <w:rPr>
          <w:b/>
        </w:rPr>
        <w:fldChar w:fldCharType="begin">
          <w:ffData>
            <w:name w:val="Kontrollkästchen14"/>
            <w:enabled/>
            <w:calcOnExit w:val="0"/>
            <w:checkBox>
              <w:sizeAuto/>
              <w:default w:val="0"/>
            </w:checkBox>
          </w:ffData>
        </w:fldChar>
      </w:r>
      <w:bookmarkStart w:id="35" w:name="Kontrollkästchen14"/>
      <w:r>
        <w:rPr>
          <w:b/>
        </w:rPr>
        <w:instrText xml:space="preserve"> FORMCHECKBOX </w:instrText>
      </w:r>
      <w:r w:rsidR="00A278E6">
        <w:rPr>
          <w:b/>
        </w:rPr>
      </w:r>
      <w:r w:rsidR="00A278E6">
        <w:rPr>
          <w:b/>
        </w:rPr>
        <w:fldChar w:fldCharType="separate"/>
      </w:r>
      <w:r>
        <w:rPr>
          <w:b/>
        </w:rPr>
        <w:fldChar w:fldCharType="end"/>
      </w:r>
      <w:bookmarkEnd w:id="35"/>
      <w:r>
        <w:rPr>
          <w:b/>
        </w:rPr>
        <w:t xml:space="preserve">       </w:t>
      </w:r>
      <w:r>
        <w:t xml:space="preserve">Kopie </w:t>
      </w:r>
      <w:r w:rsidR="00C92183">
        <w:t>des vorgelegten Identitätsnachweises</w:t>
      </w:r>
      <w:r w:rsidRPr="00402791">
        <w:rPr>
          <w:b/>
          <w:color w:val="C00000"/>
        </w:rPr>
        <w:t>*</w:t>
      </w:r>
    </w:p>
    <w:p w:rsidR="00F479B6" w:rsidRDefault="00F479B6" w:rsidP="00F479B6">
      <w:pPr>
        <w:spacing w:before="60" w:after="60"/>
      </w:pPr>
      <w:r>
        <w:fldChar w:fldCharType="begin">
          <w:ffData>
            <w:name w:val="Kontrollkästchen22"/>
            <w:enabled/>
            <w:calcOnExit w:val="0"/>
            <w:checkBox>
              <w:sizeAuto/>
              <w:default w:val="0"/>
            </w:checkBox>
          </w:ffData>
        </w:fldChar>
      </w:r>
      <w:bookmarkStart w:id="36" w:name="Kontrollkästchen22"/>
      <w:r>
        <w:instrText xml:space="preserve"> FORMCHECKBOX </w:instrText>
      </w:r>
      <w:r w:rsidR="00A278E6">
        <w:fldChar w:fldCharType="separate"/>
      </w:r>
      <w:r>
        <w:fldChar w:fldCharType="end"/>
      </w:r>
      <w:bookmarkEnd w:id="36"/>
      <w:r>
        <w:tab/>
      </w:r>
      <w:r w:rsidR="009D2562">
        <w:t xml:space="preserve">Bei Bankkonten </w:t>
      </w:r>
      <w:r>
        <w:t>Unterschriftenprobeblatt</w:t>
      </w:r>
      <w:r w:rsidRPr="00402791">
        <w:rPr>
          <w:b/>
          <w:color w:val="C00000"/>
        </w:rPr>
        <w:t>*</w:t>
      </w:r>
    </w:p>
    <w:p w:rsidR="008C4649" w:rsidRDefault="008C4649" w:rsidP="009D2562">
      <w:pPr>
        <w:spacing w:before="60"/>
        <w:rPr>
          <w:b/>
          <w:color w:val="C00000"/>
        </w:rPr>
      </w:pPr>
      <w:r>
        <w:fldChar w:fldCharType="begin">
          <w:ffData>
            <w:name w:val="Kontrollkästchen16"/>
            <w:enabled/>
            <w:calcOnExit w:val="0"/>
            <w:checkBox>
              <w:sizeAuto/>
              <w:default w:val="0"/>
            </w:checkBox>
          </w:ffData>
        </w:fldChar>
      </w:r>
      <w:bookmarkStart w:id="37" w:name="Kontrollkästchen16"/>
      <w:r>
        <w:instrText xml:space="preserve"> FORMCHECKBOX </w:instrText>
      </w:r>
      <w:r w:rsidR="00A278E6">
        <w:fldChar w:fldCharType="separate"/>
      </w:r>
      <w:r>
        <w:fldChar w:fldCharType="end"/>
      </w:r>
      <w:bookmarkEnd w:id="37"/>
      <w:r>
        <w:t xml:space="preserve">       </w:t>
      </w:r>
      <w:r w:rsidR="009D2562">
        <w:t xml:space="preserve">Bei Bankkonten </w:t>
      </w:r>
      <w:r>
        <w:t xml:space="preserve">Kopie </w:t>
      </w:r>
      <w:r w:rsidR="009D2562">
        <w:t xml:space="preserve">der </w:t>
      </w:r>
      <w:r>
        <w:t>Kontoaufstellungen/Be</w:t>
      </w:r>
      <w:r w:rsidR="00F479B6">
        <w:t>legen von Kontobewegungen/Saldo</w:t>
      </w:r>
      <w:r w:rsidR="00F479B6" w:rsidRPr="00402791">
        <w:rPr>
          <w:b/>
          <w:color w:val="C00000"/>
        </w:rPr>
        <w:t>*</w:t>
      </w:r>
    </w:p>
    <w:p w:rsidR="009D2562" w:rsidRDefault="009D2562" w:rsidP="009D2562">
      <w:pPr>
        <w:spacing w:before="60" w:after="60"/>
        <w:rPr>
          <w:b/>
          <w:color w:val="C00000"/>
        </w:rPr>
      </w:pPr>
      <w:r>
        <w:fldChar w:fldCharType="begin">
          <w:ffData>
            <w:name w:val="Kontrollkästchen16"/>
            <w:enabled/>
            <w:calcOnExit w:val="0"/>
            <w:checkBox>
              <w:sizeAuto/>
              <w:default w:val="0"/>
            </w:checkBox>
          </w:ffData>
        </w:fldChar>
      </w:r>
      <w:r>
        <w:instrText xml:space="preserve"> FORMCHECKBOX </w:instrText>
      </w:r>
      <w:r w:rsidR="00A278E6">
        <w:fldChar w:fldCharType="separate"/>
      </w:r>
      <w:r>
        <w:fldChar w:fldCharType="end"/>
      </w:r>
      <w:r>
        <w:t xml:space="preserve">       Bei Einzeltransaktionen vollständiger Transaktionsnachweis (</w:t>
      </w:r>
      <w:proofErr w:type="spellStart"/>
      <w:r>
        <w:t>inkl</w:t>
      </w:r>
      <w:proofErr w:type="spellEnd"/>
      <w:r>
        <w:t xml:space="preserve"> SWIFT Beleg)</w:t>
      </w:r>
      <w:r w:rsidRPr="00402791">
        <w:rPr>
          <w:b/>
          <w:color w:val="C00000"/>
        </w:rPr>
        <w:t>*</w:t>
      </w:r>
    </w:p>
    <w:p w:rsidR="00F479B6" w:rsidRDefault="00F479B6" w:rsidP="00F479B6">
      <w:pPr>
        <w:spacing w:before="60" w:after="60"/>
      </w:pPr>
      <w:r>
        <w:fldChar w:fldCharType="begin">
          <w:ffData>
            <w:name w:val="Kontrollkästchen21"/>
            <w:enabled/>
            <w:calcOnExit w:val="0"/>
            <w:checkBox>
              <w:sizeAuto/>
              <w:default w:val="0"/>
            </w:checkBox>
          </w:ffData>
        </w:fldChar>
      </w:r>
      <w:bookmarkStart w:id="38" w:name="Kontrollkästchen21"/>
      <w:r>
        <w:instrText xml:space="preserve"> FORMCHECKBOX </w:instrText>
      </w:r>
      <w:r w:rsidR="00A278E6">
        <w:fldChar w:fldCharType="separate"/>
      </w:r>
      <w:r>
        <w:fldChar w:fldCharType="end"/>
      </w:r>
      <w:bookmarkEnd w:id="38"/>
      <w:r>
        <w:tab/>
      </w:r>
      <w:r w:rsidR="009D2562">
        <w:t xml:space="preserve">wenn vorhanden </w:t>
      </w:r>
      <w:proofErr w:type="spellStart"/>
      <w:r>
        <w:t>Kundenprofiling</w:t>
      </w:r>
      <w:proofErr w:type="spellEnd"/>
    </w:p>
    <w:p w:rsidR="008C4649" w:rsidRDefault="008C4649" w:rsidP="001A12E4">
      <w:pPr>
        <w:spacing w:before="60" w:after="60"/>
      </w:pPr>
      <w:r>
        <w:fldChar w:fldCharType="begin">
          <w:ffData>
            <w:name w:val="Kontrollkästchen18"/>
            <w:enabled/>
            <w:calcOnExit w:val="0"/>
            <w:checkBox>
              <w:sizeAuto/>
              <w:default w:val="0"/>
            </w:checkBox>
          </w:ffData>
        </w:fldChar>
      </w:r>
      <w:bookmarkStart w:id="39" w:name="Kontrollkästchen18"/>
      <w:r>
        <w:instrText xml:space="preserve"> FORMCHECKBOX </w:instrText>
      </w:r>
      <w:r w:rsidR="00A278E6">
        <w:fldChar w:fldCharType="separate"/>
      </w:r>
      <w:r>
        <w:fldChar w:fldCharType="end"/>
      </w:r>
      <w:bookmarkEnd w:id="39"/>
      <w:r>
        <w:t xml:space="preserve">       Kopien sonstige</w:t>
      </w:r>
      <w:r w:rsidR="009D2562">
        <w:t>r</w:t>
      </w:r>
      <w:r>
        <w:t xml:space="preserve"> Unterlagen (Erklärung über Firmensitz, Bescheinigungen,</w:t>
      </w:r>
    </w:p>
    <w:p w:rsidR="008C4649" w:rsidRDefault="008C4649" w:rsidP="001A12E4">
      <w:pPr>
        <w:spacing w:before="60" w:after="60"/>
      </w:pPr>
      <w:r>
        <w:t xml:space="preserve">           Erklärungen des Treuhänders, </w:t>
      </w:r>
      <w:r w:rsidR="009D2562">
        <w:t xml:space="preserve">vorgelegte Nachweise der Herkunft, Verträge </w:t>
      </w:r>
      <w:r>
        <w:t xml:space="preserve">usw.)             </w:t>
      </w:r>
    </w:p>
    <w:p w:rsidR="00C92183" w:rsidRDefault="00422A3E">
      <w:pPr>
        <w:rPr>
          <w:i/>
          <w:color w:val="C00000"/>
          <w:sz w:val="16"/>
          <w:szCs w:val="16"/>
        </w:rPr>
      </w:pPr>
      <w:r w:rsidRPr="00402791">
        <w:rPr>
          <w:b/>
          <w:color w:val="C00000"/>
          <w:sz w:val="24"/>
          <w:szCs w:val="24"/>
        </w:rPr>
        <w:t>*</w:t>
      </w:r>
      <w:r w:rsidR="00F479B6" w:rsidRPr="00402791">
        <w:rPr>
          <w:i/>
          <w:color w:val="C00000"/>
          <w:sz w:val="16"/>
          <w:szCs w:val="16"/>
        </w:rPr>
        <w:t xml:space="preserve"> </w:t>
      </w:r>
      <w:r w:rsidR="00C92183">
        <w:rPr>
          <w:i/>
          <w:color w:val="C00000"/>
          <w:sz w:val="16"/>
          <w:szCs w:val="16"/>
        </w:rPr>
        <w:t>um eine effiziente Analyse und Entscheidungsfindung</w:t>
      </w:r>
      <w:r w:rsidRPr="00402791">
        <w:rPr>
          <w:i/>
          <w:color w:val="C00000"/>
          <w:sz w:val="16"/>
          <w:szCs w:val="16"/>
        </w:rPr>
        <w:t xml:space="preserve"> zu gewährleisten wird </w:t>
      </w:r>
      <w:r w:rsidRPr="00402791">
        <w:rPr>
          <w:i/>
          <w:color w:val="C00000"/>
          <w:sz w:val="16"/>
          <w:szCs w:val="16"/>
          <w:u w:val="single"/>
        </w:rPr>
        <w:t>jedenfalls</w:t>
      </w:r>
      <w:r w:rsidRPr="00402791">
        <w:rPr>
          <w:i/>
          <w:color w:val="C00000"/>
          <w:sz w:val="16"/>
          <w:szCs w:val="16"/>
        </w:rPr>
        <w:t xml:space="preserve"> um Übermittlung dieser Unterlagen ersucht.</w:t>
      </w:r>
    </w:p>
    <w:p w:rsidR="001939D9" w:rsidRDefault="001939D9">
      <w:pPr>
        <w:rPr>
          <w:i/>
          <w:color w:val="C00000"/>
          <w:sz w:val="16"/>
          <w:szCs w:val="16"/>
        </w:rPr>
      </w:pPr>
    </w:p>
    <w:p w:rsidR="001939D9" w:rsidRDefault="001939D9">
      <w:pPr>
        <w:rPr>
          <w:i/>
          <w:color w:val="C00000"/>
          <w:sz w:val="16"/>
          <w:szCs w:val="16"/>
        </w:rPr>
      </w:pPr>
    </w:p>
    <w:p w:rsidR="001939D9" w:rsidRDefault="001939D9">
      <w:pPr>
        <w:rPr>
          <w:i/>
          <w:color w:val="C00000"/>
          <w:sz w:val="16"/>
          <w:szCs w:val="16"/>
        </w:rPr>
      </w:pPr>
    </w:p>
    <w:p w:rsidR="00C92183" w:rsidRDefault="001939D9" w:rsidP="001939D9">
      <w:pPr>
        <w:jc w:val="center"/>
        <w:rPr>
          <w:b/>
          <w:sz w:val="24"/>
        </w:rPr>
      </w:pPr>
      <w:r>
        <w:rPr>
          <w:b/>
          <w:sz w:val="24"/>
        </w:rPr>
        <w:t xml:space="preserve">Um den Schutz Ihrer Daten im Falle einer Weiterleitung zu gewährleisten, ersuchen wir, </w:t>
      </w:r>
      <w:r w:rsidR="00767248">
        <w:rPr>
          <w:b/>
          <w:sz w:val="24"/>
        </w:rPr>
        <w:t>allfällige</w:t>
      </w:r>
      <w:r>
        <w:rPr>
          <w:b/>
          <w:sz w:val="24"/>
        </w:rPr>
        <w:t xml:space="preserve"> Anlagen vom Meldeformular getrennt zu übermitteln!</w:t>
      </w:r>
    </w:p>
    <w:p w:rsidR="00767248" w:rsidRPr="00767248" w:rsidRDefault="00767248" w:rsidP="001939D9">
      <w:pPr>
        <w:jc w:val="center"/>
        <w:rPr>
          <w:sz w:val="20"/>
        </w:rPr>
      </w:pPr>
      <w:r w:rsidRPr="00767248">
        <w:rPr>
          <w:sz w:val="20"/>
        </w:rPr>
        <w:t>(= nicht im selben Dokument)</w:t>
      </w:r>
    </w:p>
    <w:p w:rsidR="00C92183" w:rsidRDefault="00C92183" w:rsidP="00C92183">
      <w:pPr>
        <w:rPr>
          <w:sz w:val="16"/>
          <w:szCs w:val="16"/>
        </w:rPr>
      </w:pPr>
    </w:p>
    <w:p w:rsidR="00C92183" w:rsidRPr="00DD7782" w:rsidRDefault="00C92183" w:rsidP="004B2DA9">
      <w:pPr>
        <w:jc w:val="center"/>
        <w:rPr>
          <w:b/>
          <w:sz w:val="48"/>
        </w:rPr>
      </w:pPr>
      <w:r>
        <w:rPr>
          <w:b/>
          <w:sz w:val="18"/>
          <w:szCs w:val="18"/>
          <w:u w:val="single"/>
        </w:rPr>
        <w:br w:type="page"/>
      </w:r>
      <w:r w:rsidR="004B2DA9" w:rsidRPr="00DD7782">
        <w:rPr>
          <w:b/>
          <w:sz w:val="40"/>
          <w:szCs w:val="18"/>
        </w:rPr>
        <w:lastRenderedPageBreak/>
        <w:t>***</w:t>
      </w:r>
      <w:r w:rsidR="004B2DA9" w:rsidRPr="00DD7782">
        <w:rPr>
          <w:b/>
          <w:sz w:val="48"/>
        </w:rPr>
        <w:t>INFORMATIONSBLATT***</w:t>
      </w:r>
    </w:p>
    <w:p w:rsidR="00C92183" w:rsidRDefault="00C92183" w:rsidP="00C92183">
      <w:pPr>
        <w:jc w:val="both"/>
        <w:rPr>
          <w:b/>
          <w:sz w:val="18"/>
          <w:szCs w:val="18"/>
          <w:u w:val="single"/>
        </w:rPr>
      </w:pPr>
    </w:p>
    <w:p w:rsidR="00C92183" w:rsidRPr="00DD7782" w:rsidRDefault="00C92183" w:rsidP="00C92183">
      <w:pPr>
        <w:jc w:val="both"/>
        <w:rPr>
          <w:b/>
          <w:sz w:val="20"/>
          <w:szCs w:val="18"/>
          <w:u w:val="single"/>
        </w:rPr>
      </w:pPr>
      <w:r w:rsidRPr="00DD7782">
        <w:rPr>
          <w:b/>
          <w:sz w:val="20"/>
          <w:szCs w:val="18"/>
          <w:u w:val="single"/>
        </w:rPr>
        <w:t xml:space="preserve">Hinweise zur </w:t>
      </w:r>
      <w:r w:rsidR="00DD7782" w:rsidRPr="00DD7782">
        <w:rPr>
          <w:b/>
          <w:sz w:val="20"/>
          <w:szCs w:val="18"/>
          <w:u w:val="single"/>
        </w:rPr>
        <w:t xml:space="preserve">Einbringung sowie der </w:t>
      </w:r>
      <w:r w:rsidRPr="00DD7782">
        <w:rPr>
          <w:b/>
          <w:sz w:val="20"/>
          <w:szCs w:val="18"/>
          <w:u w:val="single"/>
        </w:rPr>
        <w:t>Bearbeitung durch die Geldwäschemeldestelle:</w:t>
      </w:r>
    </w:p>
    <w:p w:rsidR="00C92183" w:rsidRPr="00C92183" w:rsidRDefault="00C92183" w:rsidP="00C92183">
      <w:pPr>
        <w:jc w:val="both"/>
        <w:rPr>
          <w:sz w:val="18"/>
          <w:szCs w:val="18"/>
        </w:rPr>
      </w:pPr>
    </w:p>
    <w:p w:rsidR="00DD7782" w:rsidRDefault="00DD7782" w:rsidP="00521ADD">
      <w:pPr>
        <w:numPr>
          <w:ilvl w:val="0"/>
          <w:numId w:val="4"/>
        </w:numPr>
        <w:spacing w:after="200" w:line="276" w:lineRule="auto"/>
        <w:jc w:val="both"/>
        <w:rPr>
          <w:sz w:val="18"/>
          <w:szCs w:val="18"/>
        </w:rPr>
      </w:pPr>
      <w:r>
        <w:rPr>
          <w:sz w:val="18"/>
          <w:szCs w:val="18"/>
        </w:rPr>
        <w:t xml:space="preserve">Unter Bezugnahme auf § 16 </w:t>
      </w:r>
      <w:proofErr w:type="spellStart"/>
      <w:r>
        <w:rPr>
          <w:sz w:val="18"/>
          <w:szCs w:val="18"/>
        </w:rPr>
        <w:t>Abs</w:t>
      </w:r>
      <w:proofErr w:type="spellEnd"/>
      <w:r>
        <w:rPr>
          <w:sz w:val="18"/>
          <w:szCs w:val="18"/>
        </w:rPr>
        <w:t xml:space="preserve"> 1 letzter Satz FM-</w:t>
      </w:r>
      <w:proofErr w:type="spellStart"/>
      <w:r>
        <w:rPr>
          <w:sz w:val="18"/>
          <w:szCs w:val="18"/>
        </w:rPr>
        <w:t>GwG</w:t>
      </w:r>
      <w:proofErr w:type="spellEnd"/>
      <w:r>
        <w:rPr>
          <w:sz w:val="18"/>
          <w:szCs w:val="18"/>
        </w:rPr>
        <w:t xml:space="preserve"> ist die Verdachtsmeldung in einem geläufigen elektronischen Format unter Verwendung sicherer Kommunikationskanäle zu übermitteln. Als solcher Kommunikationskanal wird derzeit der verschlüsselte Email-Kanal des BM.I zur Verfügung gestellt. </w:t>
      </w:r>
    </w:p>
    <w:p w:rsidR="00DD7782" w:rsidRDefault="00DD7782" w:rsidP="00DD7782">
      <w:pPr>
        <w:spacing w:after="200" w:line="276" w:lineRule="auto"/>
        <w:ind w:left="720"/>
        <w:jc w:val="both"/>
        <w:rPr>
          <w:sz w:val="18"/>
          <w:szCs w:val="18"/>
        </w:rPr>
      </w:pPr>
      <w:r>
        <w:rPr>
          <w:sz w:val="18"/>
          <w:szCs w:val="18"/>
        </w:rPr>
        <w:t xml:space="preserve">Eine Anleitung zur Einrichtung einer sicheren Leitung ist in der jeweils aktuellen Fassung unter </w:t>
      </w:r>
      <w:hyperlink r:id="rId6" w:history="1">
        <w:r w:rsidRPr="001541E9">
          <w:rPr>
            <w:rStyle w:val="Hyperlink"/>
            <w:sz w:val="18"/>
            <w:szCs w:val="18"/>
          </w:rPr>
          <w:t>http://www.bmi.gv.at/cms/BMI_Impressum/mail/start.aspx</w:t>
        </w:r>
      </w:hyperlink>
      <w:r>
        <w:rPr>
          <w:sz w:val="18"/>
          <w:szCs w:val="18"/>
        </w:rPr>
        <w:t xml:space="preserve">, insbesondere </w:t>
      </w:r>
      <w:hyperlink r:id="rId7" w:history="1">
        <w:r w:rsidRPr="001541E9">
          <w:rPr>
            <w:rStyle w:val="Hyperlink"/>
            <w:sz w:val="18"/>
            <w:szCs w:val="18"/>
          </w:rPr>
          <w:t>https://mailcert.bmi.gv.at/</w:t>
        </w:r>
      </w:hyperlink>
      <w:r>
        <w:rPr>
          <w:sz w:val="18"/>
          <w:szCs w:val="18"/>
        </w:rPr>
        <w:t xml:space="preserve">, abrufbar. </w:t>
      </w:r>
    </w:p>
    <w:p w:rsidR="00DD7782" w:rsidRPr="00DD7782" w:rsidRDefault="00DD7782" w:rsidP="00DD7782">
      <w:pPr>
        <w:spacing w:after="200" w:line="276" w:lineRule="auto"/>
        <w:ind w:left="720"/>
        <w:jc w:val="both"/>
        <w:rPr>
          <w:b/>
          <w:i/>
          <w:sz w:val="18"/>
          <w:szCs w:val="18"/>
        </w:rPr>
      </w:pPr>
      <w:r w:rsidRPr="00DD7782">
        <w:rPr>
          <w:b/>
          <w:i/>
          <w:sz w:val="18"/>
          <w:szCs w:val="18"/>
        </w:rPr>
        <w:t>Sollten Sie bereits SEPP Mail verwenden, ist keine gesonderte Verschlüsselung erforderlich!</w:t>
      </w:r>
    </w:p>
    <w:p w:rsidR="00DD7782" w:rsidRDefault="00DD7782" w:rsidP="00DD7782">
      <w:pPr>
        <w:spacing w:after="200" w:line="276" w:lineRule="auto"/>
        <w:ind w:left="720"/>
        <w:jc w:val="both"/>
        <w:rPr>
          <w:sz w:val="18"/>
          <w:szCs w:val="18"/>
        </w:rPr>
      </w:pPr>
      <w:r>
        <w:rPr>
          <w:sz w:val="18"/>
          <w:szCs w:val="18"/>
        </w:rPr>
        <w:t>Wir ersuchen Sie, bei der Einrichtung einer sicheren Leitung primär den Support Ihrer technischen Abteilung zu bemühen. Sofern keine Problemlösung erreicht werden kann, steht der technische Hilfsdienst des BMI zur Verfügung.</w:t>
      </w:r>
    </w:p>
    <w:p w:rsidR="00521ADD" w:rsidRPr="00521ADD" w:rsidRDefault="00521ADD" w:rsidP="00521ADD">
      <w:pPr>
        <w:numPr>
          <w:ilvl w:val="0"/>
          <w:numId w:val="4"/>
        </w:numPr>
        <w:spacing w:after="200" w:line="276" w:lineRule="auto"/>
        <w:jc w:val="both"/>
        <w:rPr>
          <w:sz w:val="18"/>
          <w:szCs w:val="18"/>
        </w:rPr>
      </w:pPr>
      <w:r w:rsidRPr="00521ADD">
        <w:rPr>
          <w:sz w:val="18"/>
          <w:szCs w:val="18"/>
        </w:rPr>
        <w:t>Um eine reibungslose Entgegennahme und rasche Bearbeitung von Verdachtsmeldungen durch die Geldwäschemeldestelle zu gewährleisten, wird bei der Übermittlung von Verdachtsmeldungen um Beachtung der folgenden Punkte ersucht:</w:t>
      </w:r>
    </w:p>
    <w:p w:rsidR="00521ADD" w:rsidRPr="00521ADD" w:rsidRDefault="00521ADD" w:rsidP="00521ADD">
      <w:pPr>
        <w:numPr>
          <w:ilvl w:val="0"/>
          <w:numId w:val="3"/>
        </w:numPr>
        <w:spacing w:line="360" w:lineRule="auto"/>
        <w:jc w:val="both"/>
        <w:rPr>
          <w:sz w:val="18"/>
          <w:szCs w:val="18"/>
        </w:rPr>
      </w:pPr>
      <w:r w:rsidRPr="00521ADD">
        <w:rPr>
          <w:sz w:val="18"/>
          <w:szCs w:val="18"/>
        </w:rPr>
        <w:t>Übermittlung in einem gängigen Datenformat (*.</w:t>
      </w:r>
      <w:proofErr w:type="spellStart"/>
      <w:r w:rsidRPr="00521ADD">
        <w:rPr>
          <w:sz w:val="18"/>
          <w:szCs w:val="18"/>
        </w:rPr>
        <w:t>doc</w:t>
      </w:r>
      <w:proofErr w:type="spellEnd"/>
      <w:r w:rsidRPr="00521ADD">
        <w:rPr>
          <w:sz w:val="18"/>
          <w:szCs w:val="18"/>
        </w:rPr>
        <w:t>, *.</w:t>
      </w:r>
      <w:proofErr w:type="spellStart"/>
      <w:r w:rsidRPr="00521ADD">
        <w:rPr>
          <w:sz w:val="18"/>
          <w:szCs w:val="18"/>
        </w:rPr>
        <w:t>pdf</w:t>
      </w:r>
      <w:proofErr w:type="spellEnd"/>
      <w:r w:rsidR="00DD7782">
        <w:rPr>
          <w:sz w:val="18"/>
          <w:szCs w:val="18"/>
        </w:rPr>
        <w:t>, *</w:t>
      </w:r>
      <w:proofErr w:type="spellStart"/>
      <w:r w:rsidR="00DD7782">
        <w:rPr>
          <w:sz w:val="18"/>
          <w:szCs w:val="18"/>
        </w:rPr>
        <w:t>xml</w:t>
      </w:r>
      <w:proofErr w:type="spellEnd"/>
      <w:r w:rsidRPr="00521ADD">
        <w:rPr>
          <w:sz w:val="18"/>
          <w:szCs w:val="18"/>
        </w:rPr>
        <w:t>)</w:t>
      </w:r>
    </w:p>
    <w:p w:rsidR="00521ADD" w:rsidRPr="00521ADD" w:rsidRDefault="00521ADD" w:rsidP="00521ADD">
      <w:pPr>
        <w:numPr>
          <w:ilvl w:val="0"/>
          <w:numId w:val="3"/>
        </w:numPr>
        <w:spacing w:line="360" w:lineRule="auto"/>
        <w:jc w:val="both"/>
        <w:rPr>
          <w:sz w:val="18"/>
          <w:szCs w:val="18"/>
        </w:rPr>
      </w:pPr>
      <w:r w:rsidRPr="00521ADD">
        <w:rPr>
          <w:sz w:val="18"/>
          <w:szCs w:val="18"/>
        </w:rPr>
        <w:t xml:space="preserve">Bildformate (*.JPG, *.JPEG) </w:t>
      </w:r>
      <w:r w:rsidR="00DD7782">
        <w:rPr>
          <w:sz w:val="18"/>
          <w:szCs w:val="18"/>
        </w:rPr>
        <w:t xml:space="preserve">werden </w:t>
      </w:r>
      <w:r w:rsidR="001939D9">
        <w:rPr>
          <w:sz w:val="18"/>
          <w:szCs w:val="18"/>
        </w:rPr>
        <w:t>im Rahmen der Übermittlung</w:t>
      </w:r>
      <w:r w:rsidR="00DD7782">
        <w:rPr>
          <w:sz w:val="18"/>
          <w:szCs w:val="18"/>
        </w:rPr>
        <w:t xml:space="preserve"> von Lichtbildern </w:t>
      </w:r>
      <w:r w:rsidR="001939D9">
        <w:rPr>
          <w:sz w:val="18"/>
          <w:szCs w:val="18"/>
        </w:rPr>
        <w:t>(Dokumentenscans) akzeptiert.</w:t>
      </w:r>
    </w:p>
    <w:p w:rsidR="00521ADD" w:rsidRPr="00521ADD" w:rsidRDefault="00521ADD" w:rsidP="00521ADD">
      <w:pPr>
        <w:numPr>
          <w:ilvl w:val="0"/>
          <w:numId w:val="3"/>
        </w:numPr>
        <w:spacing w:line="360" w:lineRule="auto"/>
        <w:jc w:val="both"/>
        <w:rPr>
          <w:sz w:val="18"/>
          <w:szCs w:val="18"/>
        </w:rPr>
      </w:pPr>
      <w:r w:rsidRPr="00521ADD">
        <w:rPr>
          <w:sz w:val="18"/>
          <w:szCs w:val="18"/>
        </w:rPr>
        <w:t xml:space="preserve">Kontoübersichten, </w:t>
      </w:r>
      <w:r w:rsidR="008113EA">
        <w:rPr>
          <w:sz w:val="18"/>
          <w:szCs w:val="18"/>
        </w:rPr>
        <w:t>möglichst</w:t>
      </w:r>
      <w:r w:rsidRPr="00521ADD">
        <w:rPr>
          <w:sz w:val="18"/>
          <w:szCs w:val="18"/>
        </w:rPr>
        <w:t xml:space="preserve"> im Excel-Format (*.</w:t>
      </w:r>
      <w:proofErr w:type="spellStart"/>
      <w:r w:rsidRPr="00521ADD">
        <w:rPr>
          <w:sz w:val="18"/>
          <w:szCs w:val="18"/>
        </w:rPr>
        <w:t>xls</w:t>
      </w:r>
      <w:proofErr w:type="spellEnd"/>
      <w:r w:rsidRPr="00521ADD">
        <w:rPr>
          <w:sz w:val="18"/>
          <w:szCs w:val="18"/>
        </w:rPr>
        <w:t>).</w:t>
      </w:r>
    </w:p>
    <w:p w:rsidR="00521ADD" w:rsidRDefault="00521ADD" w:rsidP="00521ADD">
      <w:pPr>
        <w:numPr>
          <w:ilvl w:val="0"/>
          <w:numId w:val="3"/>
        </w:numPr>
        <w:spacing w:after="240" w:line="360" w:lineRule="auto"/>
        <w:jc w:val="both"/>
        <w:rPr>
          <w:sz w:val="18"/>
          <w:szCs w:val="18"/>
        </w:rPr>
      </w:pPr>
      <w:r>
        <w:rPr>
          <w:sz w:val="18"/>
          <w:szCs w:val="18"/>
        </w:rPr>
        <w:t>Maximale Dateigröße: 10 MB</w:t>
      </w:r>
    </w:p>
    <w:p w:rsidR="001939D9" w:rsidRPr="001939D9" w:rsidRDefault="001939D9" w:rsidP="001939D9">
      <w:pPr>
        <w:spacing w:after="240" w:line="360" w:lineRule="auto"/>
        <w:ind w:left="720"/>
        <w:jc w:val="both"/>
        <w:rPr>
          <w:b/>
          <w:i/>
          <w:sz w:val="18"/>
          <w:szCs w:val="18"/>
        </w:rPr>
      </w:pPr>
      <w:r w:rsidRPr="001939D9">
        <w:rPr>
          <w:b/>
          <w:i/>
          <w:sz w:val="18"/>
          <w:szCs w:val="18"/>
        </w:rPr>
        <w:t>Um den Schutz Ihrer Daten im Falle einer Weiterleitung zu gewährleisten, ersuchen wir, die Anlagen vom Meldeformular getrennt zu übermitteln!</w:t>
      </w:r>
    </w:p>
    <w:p w:rsidR="00010181" w:rsidRPr="00010181" w:rsidRDefault="001939D9" w:rsidP="00521ADD">
      <w:pPr>
        <w:numPr>
          <w:ilvl w:val="0"/>
          <w:numId w:val="4"/>
        </w:numPr>
        <w:spacing w:after="240"/>
        <w:jc w:val="both"/>
        <w:rPr>
          <w:sz w:val="18"/>
          <w:szCs w:val="18"/>
        </w:rPr>
      </w:pPr>
      <w:r>
        <w:rPr>
          <w:sz w:val="18"/>
          <w:szCs w:val="18"/>
        </w:rPr>
        <w:t>Wir weisen darauf hin</w:t>
      </w:r>
      <w:r w:rsidR="00C92183" w:rsidRPr="00C92183">
        <w:rPr>
          <w:sz w:val="18"/>
          <w:szCs w:val="18"/>
        </w:rPr>
        <w:t xml:space="preserve">, dass eine Entscheidung über die Durchführung/Nichtdurchführung einer Transaktion durch die Geldwäschemeldestelle nur bei </w:t>
      </w:r>
      <w:r w:rsidR="00767248">
        <w:rPr>
          <w:sz w:val="18"/>
          <w:szCs w:val="18"/>
        </w:rPr>
        <w:t>Übermittlung</w:t>
      </w:r>
      <w:r w:rsidR="00C92183" w:rsidRPr="00C92183">
        <w:rPr>
          <w:sz w:val="18"/>
          <w:szCs w:val="18"/>
        </w:rPr>
        <w:t xml:space="preserve"> einer </w:t>
      </w:r>
      <w:r w:rsidR="00C92183" w:rsidRPr="00C92183">
        <w:rPr>
          <w:b/>
          <w:sz w:val="18"/>
          <w:szCs w:val="18"/>
          <w:u w:val="single"/>
        </w:rPr>
        <w:t>vollständigen</w:t>
      </w:r>
      <w:r w:rsidR="00C92183" w:rsidRPr="00C92183">
        <w:rPr>
          <w:sz w:val="18"/>
          <w:szCs w:val="18"/>
        </w:rPr>
        <w:t xml:space="preserve"> Meldung erfolgen kann. Darunter wird insbesondere verstanden, dass der Geldwäschemeldestelle all jene Informationen zur Kenntnis gebracht werden müssen, die zur Entstehung des Verdachtes (des berechtigten Grundes zur Annahme) maßgeblich waren.</w:t>
      </w:r>
      <w:r w:rsidR="00C92183">
        <w:rPr>
          <w:sz w:val="18"/>
          <w:szCs w:val="18"/>
        </w:rPr>
        <w:t xml:space="preserve"> Eine Übermittlung bloßer Meldungsteile (etwa nu</w:t>
      </w:r>
      <w:r w:rsidR="004B2DA9">
        <w:rPr>
          <w:sz w:val="18"/>
          <w:szCs w:val="18"/>
        </w:rPr>
        <w:t xml:space="preserve">r des Meldeformulars) hat eine Hemmung der in den einschlägigen </w:t>
      </w:r>
      <w:proofErr w:type="spellStart"/>
      <w:r w:rsidR="004B2DA9">
        <w:rPr>
          <w:sz w:val="18"/>
          <w:szCs w:val="18"/>
        </w:rPr>
        <w:t>Materiengesetzen</w:t>
      </w:r>
      <w:proofErr w:type="spellEnd"/>
      <w:r w:rsidR="004B2DA9">
        <w:rPr>
          <w:sz w:val="18"/>
          <w:szCs w:val="18"/>
        </w:rPr>
        <w:t xml:space="preserve"> festgelegten Entscheidungsfrist zur Folge.</w:t>
      </w:r>
    </w:p>
    <w:p w:rsidR="009D2562" w:rsidRDefault="009D2562" w:rsidP="00521ADD">
      <w:pPr>
        <w:numPr>
          <w:ilvl w:val="0"/>
          <w:numId w:val="4"/>
        </w:numPr>
        <w:spacing w:after="240"/>
        <w:jc w:val="both"/>
        <w:rPr>
          <w:sz w:val="18"/>
          <w:szCs w:val="18"/>
        </w:rPr>
      </w:pPr>
      <w:r>
        <w:rPr>
          <w:sz w:val="18"/>
          <w:szCs w:val="18"/>
        </w:rPr>
        <w:t xml:space="preserve">Im Zusammenhang mit der Erstattung von Verdachtsmeldungen </w:t>
      </w:r>
      <w:r w:rsidR="00010181">
        <w:rPr>
          <w:sz w:val="18"/>
          <w:szCs w:val="18"/>
        </w:rPr>
        <w:t>wird</w:t>
      </w:r>
      <w:r>
        <w:rPr>
          <w:sz w:val="18"/>
          <w:szCs w:val="18"/>
        </w:rPr>
        <w:t xml:space="preserve"> insbesondere auf die gesetzlich normierten Sorgfaltspflichten (Identifizierungspfl</w:t>
      </w:r>
      <w:r w:rsidR="00010181">
        <w:rPr>
          <w:sz w:val="18"/>
          <w:szCs w:val="18"/>
        </w:rPr>
        <w:t xml:space="preserve">icht des Kunden/des Treugebers sowie Pflicht zur </w:t>
      </w:r>
      <w:r>
        <w:rPr>
          <w:sz w:val="18"/>
          <w:szCs w:val="18"/>
        </w:rPr>
        <w:t xml:space="preserve">Feststellung des wirtschaftlichen Eigentümers </w:t>
      </w:r>
      <w:r w:rsidR="00010181">
        <w:rPr>
          <w:sz w:val="18"/>
          <w:szCs w:val="18"/>
        </w:rPr>
        <w:t>und des Zwecks/der Art der Geschäftsbeziehung</w:t>
      </w:r>
      <w:r w:rsidR="001939D9">
        <w:rPr>
          <w:sz w:val="18"/>
          <w:szCs w:val="18"/>
        </w:rPr>
        <w:t xml:space="preserve"> sowie der Mittelherkunft</w:t>
      </w:r>
      <w:r w:rsidR="00010181">
        <w:rPr>
          <w:sz w:val="18"/>
          <w:szCs w:val="18"/>
        </w:rPr>
        <w:t xml:space="preserve">) hingewiesen. </w:t>
      </w:r>
    </w:p>
    <w:p w:rsidR="00010181" w:rsidRDefault="001939D9" w:rsidP="00521ADD">
      <w:pPr>
        <w:numPr>
          <w:ilvl w:val="0"/>
          <w:numId w:val="4"/>
        </w:numPr>
        <w:spacing w:after="240"/>
        <w:jc w:val="both"/>
        <w:rPr>
          <w:sz w:val="18"/>
          <w:szCs w:val="18"/>
        </w:rPr>
      </w:pPr>
      <w:r>
        <w:rPr>
          <w:sz w:val="18"/>
          <w:szCs w:val="18"/>
        </w:rPr>
        <w:t xml:space="preserve">Bei </w:t>
      </w:r>
      <w:r w:rsidR="00444CF8">
        <w:rPr>
          <w:sz w:val="18"/>
          <w:szCs w:val="18"/>
        </w:rPr>
        <w:t xml:space="preserve">Erhärtung des </w:t>
      </w:r>
      <w:r w:rsidR="00767248">
        <w:rPr>
          <w:sz w:val="18"/>
          <w:szCs w:val="18"/>
        </w:rPr>
        <w:t xml:space="preserve">strafrechtlichen </w:t>
      </w:r>
      <w:r w:rsidR="00444CF8">
        <w:rPr>
          <w:sz w:val="18"/>
          <w:szCs w:val="18"/>
        </w:rPr>
        <w:t>Verdachts</w:t>
      </w:r>
      <w:r w:rsidR="00767248">
        <w:rPr>
          <w:sz w:val="18"/>
          <w:szCs w:val="18"/>
        </w:rPr>
        <w:t xml:space="preserve"> im Zuge der Analyse</w:t>
      </w:r>
      <w:r w:rsidR="00444CF8">
        <w:rPr>
          <w:sz w:val="18"/>
          <w:szCs w:val="18"/>
        </w:rPr>
        <w:t xml:space="preserve"> </w:t>
      </w:r>
      <w:r>
        <w:rPr>
          <w:sz w:val="18"/>
          <w:szCs w:val="18"/>
        </w:rPr>
        <w:t>kommt es zur Einleitung eines strafprozessualen Verfahrens</w:t>
      </w:r>
      <w:r w:rsidR="00010181">
        <w:rPr>
          <w:sz w:val="18"/>
          <w:szCs w:val="18"/>
        </w:rPr>
        <w:t xml:space="preserve">. </w:t>
      </w:r>
      <w:r>
        <w:rPr>
          <w:sz w:val="18"/>
          <w:szCs w:val="18"/>
        </w:rPr>
        <w:t xml:space="preserve">In der Regel erfolgt </w:t>
      </w:r>
      <w:r w:rsidR="00767248">
        <w:rPr>
          <w:sz w:val="18"/>
          <w:szCs w:val="18"/>
        </w:rPr>
        <w:t>in diesem Kontext</w:t>
      </w:r>
      <w:r>
        <w:rPr>
          <w:sz w:val="18"/>
          <w:szCs w:val="18"/>
        </w:rPr>
        <w:t xml:space="preserve"> eine</w:t>
      </w:r>
      <w:r w:rsidR="00010181">
        <w:rPr>
          <w:sz w:val="18"/>
          <w:szCs w:val="18"/>
        </w:rPr>
        <w:t xml:space="preserve"> </w:t>
      </w:r>
      <w:r w:rsidR="00444CF8">
        <w:rPr>
          <w:sz w:val="18"/>
          <w:szCs w:val="18"/>
        </w:rPr>
        <w:t xml:space="preserve">Vernehmung </w:t>
      </w:r>
      <w:r w:rsidR="00010181">
        <w:rPr>
          <w:sz w:val="18"/>
          <w:szCs w:val="18"/>
        </w:rPr>
        <w:t xml:space="preserve"> </w:t>
      </w:r>
      <w:r w:rsidR="00444CF8">
        <w:rPr>
          <w:sz w:val="18"/>
          <w:szCs w:val="18"/>
        </w:rPr>
        <w:t xml:space="preserve">des </w:t>
      </w:r>
      <w:r>
        <w:rPr>
          <w:sz w:val="18"/>
          <w:szCs w:val="18"/>
        </w:rPr>
        <w:t>Gemeldeten</w:t>
      </w:r>
      <w:r w:rsidR="00444CF8">
        <w:rPr>
          <w:sz w:val="18"/>
          <w:szCs w:val="18"/>
        </w:rPr>
        <w:t xml:space="preserve">, die Berichterstattung </w:t>
      </w:r>
      <w:r w:rsidR="00010181">
        <w:rPr>
          <w:sz w:val="18"/>
          <w:szCs w:val="18"/>
        </w:rPr>
        <w:t>an die zuständige Staatsanwaltschaft</w:t>
      </w:r>
      <w:r w:rsidR="00444CF8">
        <w:rPr>
          <w:sz w:val="18"/>
          <w:szCs w:val="18"/>
        </w:rPr>
        <w:t xml:space="preserve"> und das damit einhergehende Recht auf Akteneinsicht durch den Beschuldigten</w:t>
      </w:r>
      <w:r w:rsidR="00010181">
        <w:rPr>
          <w:sz w:val="18"/>
          <w:szCs w:val="18"/>
        </w:rPr>
        <w:t xml:space="preserve">. Sollte für Rückfragen oder allfällige Zeugenaussagen </w:t>
      </w:r>
      <w:r>
        <w:rPr>
          <w:sz w:val="18"/>
          <w:szCs w:val="18"/>
        </w:rPr>
        <w:t xml:space="preserve">seitens Staatsanwaltschaft oder Kriminalpolizei </w:t>
      </w:r>
      <w:r w:rsidR="00010181">
        <w:rPr>
          <w:sz w:val="18"/>
          <w:szCs w:val="18"/>
        </w:rPr>
        <w:t>eine Heranziehung de</w:t>
      </w:r>
      <w:r>
        <w:rPr>
          <w:sz w:val="18"/>
          <w:szCs w:val="18"/>
        </w:rPr>
        <w:t>s</w:t>
      </w:r>
      <w:r w:rsidR="00010181">
        <w:rPr>
          <w:sz w:val="18"/>
          <w:szCs w:val="18"/>
        </w:rPr>
        <w:t xml:space="preserve"> Compliance</w:t>
      </w:r>
      <w:r>
        <w:rPr>
          <w:sz w:val="18"/>
          <w:szCs w:val="18"/>
        </w:rPr>
        <w:t>-Beauftragten</w:t>
      </w:r>
      <w:r w:rsidR="00010181">
        <w:rPr>
          <w:sz w:val="18"/>
          <w:szCs w:val="18"/>
        </w:rPr>
        <w:t xml:space="preserve"> erforderlich sein, genügt die Bereitstellung eines „informierten Mitarbeiters“.</w:t>
      </w:r>
    </w:p>
    <w:p w:rsidR="00863810" w:rsidRPr="00863810" w:rsidRDefault="00010181" w:rsidP="00521ADD">
      <w:pPr>
        <w:numPr>
          <w:ilvl w:val="0"/>
          <w:numId w:val="4"/>
        </w:numPr>
        <w:spacing w:after="240"/>
        <w:jc w:val="both"/>
        <w:rPr>
          <w:sz w:val="18"/>
          <w:szCs w:val="18"/>
        </w:rPr>
      </w:pPr>
      <w:r>
        <w:rPr>
          <w:sz w:val="18"/>
          <w:szCs w:val="18"/>
        </w:rPr>
        <w:t>Die Sachbearbeiter der Geldwäschemeldestelle unterliegen als Organe des öffentlichen Sicherheitsdienstes dem BDG. Insbesondere sind sie an die Amtsverschwiegenheit des § 46 BDG gebunden. Diese kann nicht durchbrochen werden und kann aus diesem Grund keine Auskunft seitens</w:t>
      </w:r>
      <w:r w:rsidR="003070CD">
        <w:rPr>
          <w:sz w:val="18"/>
          <w:szCs w:val="18"/>
        </w:rPr>
        <w:t xml:space="preserve"> der Geldwäschemeldestelle über Aktenvorgänge oder den Verlauf von Ermittlungen erfolgen. Dies betrifft insbesondere Vorweg-Auskünft</w:t>
      </w:r>
      <w:r w:rsidR="00767248">
        <w:rPr>
          <w:sz w:val="18"/>
          <w:szCs w:val="18"/>
        </w:rPr>
        <w:t>e über einzelne Firmen/Personen aber auch detaillierte Auskünfte zum Verlauf der Ermittlungen im Einzelfall</w:t>
      </w:r>
      <w:r w:rsidR="003070CD">
        <w:rPr>
          <w:sz w:val="18"/>
          <w:szCs w:val="18"/>
        </w:rPr>
        <w:t>.</w:t>
      </w:r>
    </w:p>
    <w:p w:rsidR="001A12E4" w:rsidRPr="001939D9" w:rsidRDefault="003070CD" w:rsidP="00C92183">
      <w:pPr>
        <w:numPr>
          <w:ilvl w:val="0"/>
          <w:numId w:val="4"/>
        </w:numPr>
        <w:spacing w:after="240"/>
        <w:jc w:val="both"/>
        <w:rPr>
          <w:sz w:val="16"/>
          <w:szCs w:val="16"/>
        </w:rPr>
      </w:pPr>
      <w:r w:rsidRPr="001939D9">
        <w:rPr>
          <w:sz w:val="18"/>
          <w:szCs w:val="18"/>
        </w:rPr>
        <w:t xml:space="preserve">Der </w:t>
      </w:r>
      <w:r w:rsidR="005004B0" w:rsidRPr="001939D9">
        <w:rPr>
          <w:sz w:val="18"/>
          <w:szCs w:val="18"/>
        </w:rPr>
        <w:t>Geldwäschemeldestelle</w:t>
      </w:r>
      <w:r w:rsidRPr="001939D9">
        <w:rPr>
          <w:sz w:val="18"/>
          <w:szCs w:val="18"/>
        </w:rPr>
        <w:t xml:space="preserve"> steht keine Entscheidungs</w:t>
      </w:r>
      <w:r w:rsidR="00333909" w:rsidRPr="001939D9">
        <w:rPr>
          <w:sz w:val="18"/>
          <w:szCs w:val="18"/>
        </w:rPr>
        <w:t>befugnis</w:t>
      </w:r>
      <w:r w:rsidRPr="001939D9">
        <w:rPr>
          <w:sz w:val="18"/>
          <w:szCs w:val="18"/>
        </w:rPr>
        <w:t xml:space="preserve"> über Begründung/Verlauf oder Kündigung von Geschäftsbeziehungen</w:t>
      </w:r>
      <w:r w:rsidR="00333909" w:rsidRPr="001939D9">
        <w:rPr>
          <w:sz w:val="18"/>
          <w:szCs w:val="18"/>
        </w:rPr>
        <w:t xml:space="preserve"> zu. Vielmehr handelt es sich hier um geschäftspolitische Entscheidungen der einzelnen Institutionen. Es obliegt </w:t>
      </w:r>
      <w:r w:rsidR="00767248">
        <w:rPr>
          <w:sz w:val="18"/>
          <w:szCs w:val="18"/>
        </w:rPr>
        <w:t>dem jeweiligen Verpflichteten</w:t>
      </w:r>
      <w:r w:rsidR="00333909" w:rsidRPr="001939D9">
        <w:rPr>
          <w:sz w:val="18"/>
          <w:szCs w:val="18"/>
        </w:rPr>
        <w:t xml:space="preserve">, nach Durchführung </w:t>
      </w:r>
      <w:r w:rsidR="005004B0" w:rsidRPr="001939D9">
        <w:rPr>
          <w:sz w:val="18"/>
          <w:szCs w:val="18"/>
        </w:rPr>
        <w:t>der erforderlichen</w:t>
      </w:r>
      <w:r w:rsidR="00333909" w:rsidRPr="001939D9">
        <w:rPr>
          <w:sz w:val="18"/>
          <w:szCs w:val="18"/>
        </w:rPr>
        <w:t xml:space="preserve"> Risikoanalyse </w:t>
      </w:r>
      <w:r w:rsidR="005004B0" w:rsidRPr="001939D9">
        <w:rPr>
          <w:sz w:val="18"/>
          <w:szCs w:val="18"/>
        </w:rPr>
        <w:t>eine diesbezügliche Entscheidung zu treffen und die Geschäftsbeziehung allenfalls zu beenden.</w:t>
      </w:r>
    </w:p>
    <w:sectPr w:rsidR="001A12E4" w:rsidRPr="001939D9" w:rsidSect="001939D9">
      <w:pgSz w:w="11906" w:h="16838"/>
      <w:pgMar w:top="993" w:right="1106"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83380"/>
    <w:multiLevelType w:val="hybridMultilevel"/>
    <w:tmpl w:val="2C344644"/>
    <w:lvl w:ilvl="0" w:tplc="1DA23A3A">
      <w:numFmt w:val="bullet"/>
      <w:lvlText w:val="-"/>
      <w:lvlJc w:val="left"/>
      <w:pPr>
        <w:ind w:left="1080" w:hanging="360"/>
      </w:pPr>
      <w:rPr>
        <w:rFonts w:ascii="Arial" w:eastAsia="Calibri" w:hAnsi="Arial" w:cs="Aria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C065A19"/>
    <w:multiLevelType w:val="hybridMultilevel"/>
    <w:tmpl w:val="85DA6B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2DF16B8"/>
    <w:multiLevelType w:val="hybridMultilevel"/>
    <w:tmpl w:val="864221C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277BF6"/>
    <w:multiLevelType w:val="hybridMultilevel"/>
    <w:tmpl w:val="223A7A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DC04CCA"/>
    <w:multiLevelType w:val="hybridMultilevel"/>
    <w:tmpl w:val="5D0642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649"/>
    <w:rsid w:val="00010181"/>
    <w:rsid w:val="00072EA2"/>
    <w:rsid w:val="000C66F2"/>
    <w:rsid w:val="00122A06"/>
    <w:rsid w:val="001939D9"/>
    <w:rsid w:val="001A12E4"/>
    <w:rsid w:val="001C7E5D"/>
    <w:rsid w:val="001E14FB"/>
    <w:rsid w:val="001E3F49"/>
    <w:rsid w:val="00203326"/>
    <w:rsid w:val="00210336"/>
    <w:rsid w:val="00237574"/>
    <w:rsid w:val="002A3063"/>
    <w:rsid w:val="003070CD"/>
    <w:rsid w:val="00333909"/>
    <w:rsid w:val="003D5980"/>
    <w:rsid w:val="003D7E0A"/>
    <w:rsid w:val="003F206F"/>
    <w:rsid w:val="00402791"/>
    <w:rsid w:val="00422A3E"/>
    <w:rsid w:val="004263FB"/>
    <w:rsid w:val="004314FA"/>
    <w:rsid w:val="00444CF8"/>
    <w:rsid w:val="004B2DA9"/>
    <w:rsid w:val="005004B0"/>
    <w:rsid w:val="00521ADD"/>
    <w:rsid w:val="005569D8"/>
    <w:rsid w:val="00645133"/>
    <w:rsid w:val="006740F1"/>
    <w:rsid w:val="006A177E"/>
    <w:rsid w:val="00763DDC"/>
    <w:rsid w:val="00767248"/>
    <w:rsid w:val="00793624"/>
    <w:rsid w:val="007D6D9D"/>
    <w:rsid w:val="007F2D83"/>
    <w:rsid w:val="008113EA"/>
    <w:rsid w:val="00863810"/>
    <w:rsid w:val="00863A15"/>
    <w:rsid w:val="008A3EE6"/>
    <w:rsid w:val="008C2AD6"/>
    <w:rsid w:val="008C4649"/>
    <w:rsid w:val="008F0B93"/>
    <w:rsid w:val="009D2562"/>
    <w:rsid w:val="00A278E6"/>
    <w:rsid w:val="00A338CE"/>
    <w:rsid w:val="00A57F66"/>
    <w:rsid w:val="00A76012"/>
    <w:rsid w:val="00B65C40"/>
    <w:rsid w:val="00BF719D"/>
    <w:rsid w:val="00C92183"/>
    <w:rsid w:val="00CF08AA"/>
    <w:rsid w:val="00D53F2D"/>
    <w:rsid w:val="00DD02A2"/>
    <w:rsid w:val="00DD7782"/>
    <w:rsid w:val="00E27F3E"/>
    <w:rsid w:val="00EA1147"/>
    <w:rsid w:val="00F479B6"/>
    <w:rsid w:val="00FE64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F21B2BC-D04F-4F13-A08A-B61E84011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C4649"/>
    <w:rPr>
      <w:rFonts w:ascii="Arial" w:hAnsi="Arial" w:cs="Arial"/>
      <w:sz w:val="22"/>
      <w:szCs w:val="22"/>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iplomarbeit">
    <w:name w:val="Diplomarbeit"/>
    <w:basedOn w:val="Standard"/>
    <w:autoRedefine/>
    <w:rsid w:val="00203326"/>
    <w:pPr>
      <w:spacing w:line="360" w:lineRule="auto"/>
      <w:jc w:val="both"/>
    </w:pPr>
    <w:rPr>
      <w:rFonts w:ascii="Arial Unicode MS" w:hAnsi="Arial Unicode MS"/>
    </w:rPr>
  </w:style>
  <w:style w:type="character" w:styleId="Funotenzeichen">
    <w:name w:val="footnote reference"/>
    <w:rsid w:val="007F2D83"/>
    <w:rPr>
      <w:rFonts w:ascii="Arial" w:hAnsi="Arial" w:cs="Verdana"/>
      <w:color w:val="000000"/>
      <w:sz w:val="20"/>
    </w:rPr>
  </w:style>
  <w:style w:type="character" w:styleId="Hyperlink">
    <w:name w:val="Hyperlink"/>
    <w:rsid w:val="008C4649"/>
    <w:rPr>
      <w:color w:val="0000FF"/>
      <w:u w:val="single"/>
    </w:rPr>
  </w:style>
  <w:style w:type="table" w:styleId="Tabellenraster">
    <w:name w:val="Table Grid"/>
    <w:basedOn w:val="NormaleTabelle"/>
    <w:rsid w:val="008C4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422A3E"/>
    <w:rPr>
      <w:rFonts w:ascii="Tahoma" w:hAnsi="Tahoma" w:cs="Tahoma"/>
      <w:sz w:val="16"/>
      <w:szCs w:val="16"/>
    </w:rPr>
  </w:style>
  <w:style w:type="paragraph" w:styleId="Dokumentstruktur">
    <w:name w:val="Document Map"/>
    <w:basedOn w:val="Standard"/>
    <w:semiHidden/>
    <w:rsid w:val="008A3EE6"/>
    <w:pPr>
      <w:shd w:val="clear" w:color="auto" w:fill="000080"/>
    </w:pPr>
    <w:rPr>
      <w:rFonts w:ascii="Tahoma" w:hAnsi="Tahoma" w:cs="Tahoma"/>
      <w:sz w:val="20"/>
      <w:szCs w:val="20"/>
    </w:rPr>
  </w:style>
  <w:style w:type="character" w:styleId="BesuchterHyperlink">
    <w:name w:val="FollowedHyperlink"/>
    <w:rsid w:val="00DD7782"/>
    <w:rPr>
      <w:color w:val="800080"/>
      <w:u w:val="single"/>
    </w:rPr>
  </w:style>
  <w:style w:type="character" w:styleId="Platzhaltertext">
    <w:name w:val="Placeholder Text"/>
    <w:basedOn w:val="Absatz-Standardschriftart"/>
    <w:uiPriority w:val="99"/>
    <w:semiHidden/>
    <w:rsid w:val="00BF719D"/>
    <w:rPr>
      <w:color w:val="808080"/>
    </w:rPr>
  </w:style>
  <w:style w:type="paragraph" w:styleId="Listenabsatz">
    <w:name w:val="List Paragraph"/>
    <w:basedOn w:val="Standard"/>
    <w:uiPriority w:val="34"/>
    <w:qFormat/>
    <w:rsid w:val="000C66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ilcert.bmi.gv.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mi.gv.at/cms/BMI_Impressum/mail/start.aspx" TargetMode="External"/><Relationship Id="rId5" Type="http://schemas.openxmlformats.org/officeDocument/2006/relationships/hyperlink" Target="mailto:A-FIU@bmi.gv.a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DC7EF5129714E1A9805CAE0D9E2A2BC"/>
        <w:category>
          <w:name w:val="Allgemein"/>
          <w:gallery w:val="placeholder"/>
        </w:category>
        <w:types>
          <w:type w:val="bbPlcHdr"/>
        </w:types>
        <w:behaviors>
          <w:behavior w:val="content"/>
        </w:behaviors>
        <w:guid w:val="{75572603-4A1E-4BF8-9389-B34A770332E6}"/>
      </w:docPartPr>
      <w:docPartBody>
        <w:p w:rsidR="009953CE" w:rsidRDefault="00B3597F" w:rsidP="00B3597F">
          <w:pPr>
            <w:pStyle w:val="EDC7EF5129714E1A9805CAE0D9E2A2BC"/>
          </w:pPr>
          <w:r w:rsidRPr="005F4786">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59F"/>
    <w:rsid w:val="00854252"/>
    <w:rsid w:val="009953CE"/>
    <w:rsid w:val="00A46581"/>
    <w:rsid w:val="00B3597F"/>
    <w:rsid w:val="00C8059F"/>
    <w:rsid w:val="00F634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3597F"/>
    <w:rPr>
      <w:color w:val="808080"/>
    </w:rPr>
  </w:style>
  <w:style w:type="paragraph" w:customStyle="1" w:styleId="88005857F60C419B89A1967680FC9D44">
    <w:name w:val="88005857F60C419B89A1967680FC9D44"/>
    <w:rsid w:val="00C8059F"/>
  </w:style>
  <w:style w:type="paragraph" w:customStyle="1" w:styleId="647657639B2C4548AE41CBB2A2545B64">
    <w:name w:val="647657639B2C4548AE41CBB2A2545B64"/>
    <w:rsid w:val="00C8059F"/>
  </w:style>
  <w:style w:type="paragraph" w:customStyle="1" w:styleId="F84BBD92AFD3420A8228436155591235">
    <w:name w:val="F84BBD92AFD3420A8228436155591235"/>
    <w:rsid w:val="00C8059F"/>
  </w:style>
  <w:style w:type="paragraph" w:customStyle="1" w:styleId="EDC7EF5129714E1A9805CAE0D9E2A2BC">
    <w:name w:val="EDC7EF5129714E1A9805CAE0D9E2A2BC"/>
    <w:rsid w:val="00B3597F"/>
    <w:pPr>
      <w:spacing w:after="0" w:line="240" w:lineRule="auto"/>
    </w:pPr>
    <w:rPr>
      <w:rFonts w:ascii="Arial" w:eastAsia="Times New Roman" w:hAnsi="Arial" w:cs="Arial"/>
      <w:lang w:val="de-AT" w:eastAsia="de-AT"/>
    </w:rPr>
  </w:style>
  <w:style w:type="paragraph" w:customStyle="1" w:styleId="FD146A0CC44A4E4B9C88E0AD3EA71D32">
    <w:name w:val="FD146A0CC44A4E4B9C88E0AD3EA71D32"/>
    <w:rsid w:val="00B359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1066</Words>
  <Characters>6716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Von:</vt:lpstr>
    </vt:vector>
  </TitlesOfParts>
  <Company>Bundesministerium fuer Inneres</Company>
  <LinksUpToDate>false</LinksUpToDate>
  <CharactersWithSpaces>7767</CharactersWithSpaces>
  <SharedDoc>false</SharedDoc>
  <HLinks>
    <vt:vector size="18" baseType="variant">
      <vt:variant>
        <vt:i4>3866671</vt:i4>
      </vt:variant>
      <vt:variant>
        <vt:i4>150</vt:i4>
      </vt:variant>
      <vt:variant>
        <vt:i4>0</vt:i4>
      </vt:variant>
      <vt:variant>
        <vt:i4>5</vt:i4>
      </vt:variant>
      <vt:variant>
        <vt:lpwstr>https://mailcert.bmi.gv.at/</vt:lpwstr>
      </vt:variant>
      <vt:variant>
        <vt:lpwstr/>
      </vt:variant>
      <vt:variant>
        <vt:i4>7077911</vt:i4>
      </vt:variant>
      <vt:variant>
        <vt:i4>147</vt:i4>
      </vt:variant>
      <vt:variant>
        <vt:i4>0</vt:i4>
      </vt:variant>
      <vt:variant>
        <vt:i4>5</vt:i4>
      </vt:variant>
      <vt:variant>
        <vt:lpwstr>http://www.bmi.gv.at/cms/BMI_Impressum/mail/start.aspx</vt:lpwstr>
      </vt:variant>
      <vt:variant>
        <vt:lpwstr/>
      </vt:variant>
      <vt:variant>
        <vt:i4>2490394</vt:i4>
      </vt:variant>
      <vt:variant>
        <vt:i4>15</vt:i4>
      </vt:variant>
      <vt:variant>
        <vt:i4>0</vt:i4>
      </vt:variant>
      <vt:variant>
        <vt:i4>5</vt:i4>
      </vt:variant>
      <vt:variant>
        <vt:lpwstr>mailto:A-FIU@bmi.gv.at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Von:</dc:title>
  <dc:creator>schers2</dc:creator>
  <cp:lastModifiedBy>GW</cp:lastModifiedBy>
  <cp:revision>2</cp:revision>
  <cp:lastPrinted>2011-10-03T12:00:00Z</cp:lastPrinted>
  <dcterms:created xsi:type="dcterms:W3CDTF">2017-09-26T06:22:00Z</dcterms:created>
  <dcterms:modified xsi:type="dcterms:W3CDTF">2017-09-26T06:22:00Z</dcterms:modified>
</cp:coreProperties>
</file>